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7CD7C7" w14:textId="6633E4CF" w:rsidR="007A5E1B" w:rsidRDefault="007A5E1B">
      <w:pPr>
        <w:pBdr>
          <w:bottom w:val="none" w:sz="0" w:space="7" w:color="auto"/>
        </w:pBdr>
        <w:spacing w:after="280" w:line="288" w:lineRule="auto"/>
        <w:rPr>
          <w:color w:val="auto"/>
          <w:lang w:val="fr-FR"/>
        </w:rPr>
      </w:pPr>
      <w:r w:rsidRPr="007A5E1B">
        <w:rPr>
          <w:color w:val="auto"/>
          <w:lang w:val="fr-FR"/>
        </w:rPr>
        <w:t xml:space="preserve">Disponible publiquement sur </w:t>
      </w:r>
      <w:hyperlink r:id="rId7" w:history="1">
        <w:r w:rsidR="00F07071" w:rsidRPr="00D52B2B">
          <w:rPr>
            <w:rStyle w:val="Hyperlink"/>
            <w:rFonts w:cs="Arial"/>
            <w:lang w:val="fr-FR"/>
          </w:rPr>
          <w:t>https://spencer.co/download/privacy-fr/</w:t>
        </w:r>
      </w:hyperlink>
    </w:p>
    <w:p w14:paraId="6FDDCE3D" w14:textId="4EC303F4" w:rsidR="00F07071" w:rsidRPr="00F53088" w:rsidRDefault="00F07071" w:rsidP="00F07071">
      <w:pPr>
        <w:spacing w:after="280"/>
        <w:jc w:val="both"/>
        <w:rPr>
          <w:b/>
          <w:bCs/>
          <w:color w:val="auto"/>
          <w:lang w:val="fr-FR"/>
        </w:rPr>
      </w:pPr>
      <w:r w:rsidRPr="001E66C0">
        <w:rPr>
          <w:b/>
          <w:bCs/>
          <w:color w:val="auto"/>
          <w:lang w:val="fr-FR"/>
        </w:rPr>
        <w:t xml:space="preserve">L'application </w:t>
      </w:r>
      <w:r w:rsidR="001E66C0" w:rsidRPr="001E66C0">
        <w:rPr>
          <w:b/>
          <w:bCs/>
          <w:color w:val="auto"/>
          <w:lang w:val="fr-FR"/>
        </w:rPr>
        <w:t>«</w:t>
      </w:r>
      <w:r w:rsidR="001E66C0" w:rsidRPr="001E66C0">
        <w:rPr>
          <w:b/>
          <w:bCs/>
          <w:color w:val="auto"/>
          <w:lang w:val="fr-FR"/>
        </w:rPr>
        <w:t xml:space="preserve"> </w:t>
      </w:r>
      <w:r w:rsidRPr="001E66C0">
        <w:rPr>
          <w:b/>
          <w:bCs/>
          <w:color w:val="auto"/>
          <w:lang w:val="fr-FR"/>
        </w:rPr>
        <w:t>Spencer</w:t>
      </w:r>
      <w:r w:rsidR="001E66C0" w:rsidRPr="001E66C0">
        <w:rPr>
          <w:b/>
          <w:bCs/>
          <w:color w:val="auto"/>
          <w:lang w:val="fr-FR"/>
        </w:rPr>
        <w:t xml:space="preserve"> </w:t>
      </w:r>
      <w:r w:rsidR="001E66C0" w:rsidRPr="001E66C0">
        <w:rPr>
          <w:b/>
          <w:bCs/>
          <w:color w:val="auto"/>
          <w:lang w:val="fr-FR"/>
        </w:rPr>
        <w:t>»</w:t>
      </w:r>
      <w:r w:rsidRPr="001E66C0">
        <w:rPr>
          <w:b/>
          <w:bCs/>
          <w:color w:val="auto"/>
          <w:lang w:val="fr-FR"/>
        </w:rPr>
        <w:t xml:space="preserve"> contient</w:t>
      </w:r>
      <w:r w:rsidRPr="00F53088">
        <w:rPr>
          <w:b/>
          <w:bCs/>
          <w:color w:val="auto"/>
          <w:lang w:val="fr-FR"/>
        </w:rPr>
        <w:t xml:space="preserve"> par défaut la présente politique de confidentialité et le traitement de vos Données personnelles est donc soumis par défaut au traitement des données tel que stipulé dans la présente politique de confidentialité.</w:t>
      </w:r>
    </w:p>
    <w:p w14:paraId="2B3DE05D" w14:textId="77777777" w:rsidR="00F07071" w:rsidRPr="00F53088" w:rsidRDefault="00F07071" w:rsidP="00F07071">
      <w:pPr>
        <w:spacing w:after="280"/>
        <w:jc w:val="both"/>
        <w:rPr>
          <w:b/>
          <w:bCs/>
          <w:color w:val="auto"/>
          <w:lang w:val="fr-FR"/>
        </w:rPr>
      </w:pPr>
      <w:r w:rsidRPr="00F53088">
        <w:rPr>
          <w:b/>
          <w:bCs/>
          <w:color w:val="auto"/>
          <w:lang w:val="fr-FR"/>
        </w:rPr>
        <w:t xml:space="preserve">Toutefois, cette politique de confidentialité est une proposition de RECNEPS (en tant que </w:t>
      </w:r>
      <w:r w:rsidRPr="0041153B">
        <w:rPr>
          <w:b/>
          <w:bCs/>
          <w:color w:val="auto"/>
          <w:lang w:val="fr-FR"/>
        </w:rPr>
        <w:t>Sous-traitant</w:t>
      </w:r>
      <w:r w:rsidRPr="00F53088">
        <w:rPr>
          <w:b/>
          <w:bCs/>
          <w:color w:val="auto"/>
          <w:lang w:val="fr-FR"/>
        </w:rPr>
        <w:t xml:space="preserve">), qui peut toujours être modifiée et/ou remplacée par le Responsable du traitement. Par conséquent, RECNEPS n'est aucunement responsable de l'exactitude ou de l'exhaustivité de cette politique de confidentialité, qui relève de la responsabilité du Responsable du traitement. </w:t>
      </w:r>
    </w:p>
    <w:p w14:paraId="3520E35A" w14:textId="77777777" w:rsidR="00F07071" w:rsidRPr="007A5E1B" w:rsidRDefault="00F07071">
      <w:pPr>
        <w:pBdr>
          <w:bottom w:val="none" w:sz="0" w:space="7" w:color="auto"/>
        </w:pBdr>
        <w:spacing w:after="280" w:line="288" w:lineRule="auto"/>
        <w:rPr>
          <w:color w:val="auto"/>
          <w:lang w:val="fr-FR"/>
        </w:rPr>
      </w:pPr>
    </w:p>
    <w:p w14:paraId="06D7AEF7" w14:textId="72B44A1E" w:rsidR="00BE030A" w:rsidRPr="00F63942" w:rsidRDefault="005D5D61" w:rsidP="00F07071">
      <w:pPr>
        <w:pStyle w:val="Heading2"/>
        <w:keepNext w:val="0"/>
        <w:keepLines w:val="0"/>
        <w:pBdr>
          <w:bottom w:val="none" w:sz="0" w:space="7" w:color="auto"/>
        </w:pBdr>
        <w:spacing w:before="0" w:after="280" w:line="288" w:lineRule="auto"/>
        <w:jc w:val="both"/>
        <w:rPr>
          <w:b/>
          <w:bCs/>
          <w:color w:val="auto"/>
          <w:sz w:val="40"/>
          <w:szCs w:val="40"/>
          <w:u w:val="single"/>
          <w:lang w:val="fr-FR"/>
        </w:rPr>
      </w:pPr>
      <w:bookmarkStart w:id="0" w:name="_osoz0l5dgqmc" w:colFirst="0" w:colLast="0"/>
      <w:bookmarkEnd w:id="0"/>
      <w:r w:rsidRPr="00F63942">
        <w:rPr>
          <w:b/>
          <w:bCs/>
          <w:color w:val="auto"/>
          <w:sz w:val="40"/>
          <w:szCs w:val="40"/>
          <w:u w:val="single"/>
          <w:lang w:val="fr-FR"/>
        </w:rPr>
        <w:t>Politique de confidentialité</w:t>
      </w:r>
    </w:p>
    <w:p w14:paraId="06D7AEF8" w14:textId="1D87D4E2" w:rsidR="00BE030A" w:rsidRPr="007A5E1B" w:rsidRDefault="00F63942">
      <w:pPr>
        <w:spacing w:after="280"/>
        <w:rPr>
          <w:color w:val="auto"/>
          <w:lang w:val="fr-FR"/>
        </w:rPr>
      </w:pPr>
      <w:r w:rsidRPr="007A5E1B">
        <w:rPr>
          <w:color w:val="auto"/>
          <w:lang w:val="fr-FR"/>
        </w:rPr>
        <w:t>Dernière modification le</w:t>
      </w:r>
      <w:r w:rsidR="00F35436" w:rsidRPr="007A5E1B">
        <w:rPr>
          <w:color w:val="auto"/>
          <w:lang w:val="fr-FR"/>
        </w:rPr>
        <w:t xml:space="preserve"> </w:t>
      </w:r>
      <w:r w:rsidR="00B009FF">
        <w:rPr>
          <w:color w:val="auto"/>
          <w:lang w:val="fr-FR"/>
        </w:rPr>
        <w:t>2</w:t>
      </w:r>
      <w:r w:rsidR="00073420">
        <w:rPr>
          <w:color w:val="auto"/>
          <w:lang w:val="fr-FR"/>
        </w:rPr>
        <w:t>2</w:t>
      </w:r>
      <w:r w:rsidR="00B009FF">
        <w:rPr>
          <w:color w:val="auto"/>
          <w:lang w:val="fr-FR"/>
        </w:rPr>
        <w:t xml:space="preserve"> </w:t>
      </w:r>
      <w:proofErr w:type="gramStart"/>
      <w:r w:rsidR="00B009FF">
        <w:rPr>
          <w:color w:val="auto"/>
          <w:lang w:val="fr-FR"/>
        </w:rPr>
        <w:t>Juin</w:t>
      </w:r>
      <w:proofErr w:type="gramEnd"/>
      <w:r w:rsidR="003D39BA" w:rsidRPr="007A5E1B">
        <w:rPr>
          <w:color w:val="auto"/>
          <w:lang w:val="fr-FR"/>
        </w:rPr>
        <w:t xml:space="preserve"> 202</w:t>
      </w:r>
      <w:r w:rsidR="00B009FF">
        <w:rPr>
          <w:color w:val="auto"/>
          <w:lang w:val="fr-FR"/>
        </w:rPr>
        <w:t>2</w:t>
      </w:r>
      <w:r w:rsidR="00F35436" w:rsidRPr="007A5E1B">
        <w:rPr>
          <w:color w:val="auto"/>
          <w:lang w:val="fr-FR"/>
        </w:rPr>
        <w:t>.</w:t>
      </w:r>
    </w:p>
    <w:p w14:paraId="6C54ACEE" w14:textId="3BEF6A01" w:rsidR="0071158A" w:rsidRPr="0082423B" w:rsidRDefault="0071158A" w:rsidP="0071158A">
      <w:pPr>
        <w:pBdr>
          <w:bottom w:val="none" w:sz="0" w:space="10" w:color="auto"/>
        </w:pBdr>
        <w:spacing w:after="280"/>
        <w:jc w:val="both"/>
        <w:rPr>
          <w:color w:val="auto"/>
          <w:lang w:val="fr-FR"/>
        </w:rPr>
      </w:pPr>
      <w:r w:rsidRPr="0049316F">
        <w:rPr>
          <w:color w:val="auto"/>
          <w:lang w:val="fr-FR"/>
        </w:rPr>
        <w:t xml:space="preserve">Tout d'abord, nous sommes heureux que vous soyez intéressé par </w:t>
      </w:r>
      <w:r w:rsidR="0049316F" w:rsidRPr="00F07071">
        <w:rPr>
          <w:color w:val="auto"/>
          <w:highlight w:val="yellow"/>
          <w:lang w:val="fr-FR"/>
        </w:rPr>
        <w:t>SPENCER</w:t>
      </w:r>
      <w:r w:rsidR="0049316F">
        <w:rPr>
          <w:color w:val="auto"/>
          <w:lang w:val="fr-FR"/>
        </w:rPr>
        <w:t xml:space="preserve"> (</w:t>
      </w:r>
      <w:proofErr w:type="gramStart"/>
      <w:r w:rsidR="0049316F">
        <w:rPr>
          <w:color w:val="auto"/>
          <w:lang w:val="fr-FR"/>
        </w:rPr>
        <w:t>l’ </w:t>
      </w:r>
      <w:r w:rsidR="00F07071" w:rsidRPr="0041153B">
        <w:rPr>
          <w:color w:val="auto"/>
          <w:lang w:val="fr-FR"/>
        </w:rPr>
        <w:t>«</w:t>
      </w:r>
      <w:proofErr w:type="gramEnd"/>
      <w:r w:rsidR="00F07071">
        <w:rPr>
          <w:color w:val="auto"/>
          <w:lang w:val="fr-FR"/>
        </w:rPr>
        <w:t xml:space="preserve"> </w:t>
      </w:r>
      <w:r w:rsidR="0049316F">
        <w:rPr>
          <w:color w:val="auto"/>
          <w:lang w:val="fr-FR"/>
        </w:rPr>
        <w:t>Application »)</w:t>
      </w:r>
      <w:r w:rsidRPr="0049316F">
        <w:rPr>
          <w:color w:val="auto"/>
          <w:lang w:val="fr-FR"/>
        </w:rPr>
        <w:t xml:space="preserve">. </w:t>
      </w:r>
      <w:r w:rsidR="006A72A8" w:rsidRPr="006A72A8">
        <w:rPr>
          <w:color w:val="auto"/>
          <w:lang w:val="fr-FR"/>
        </w:rPr>
        <w:t xml:space="preserve">Nous faisons tout notre possible pour que vous n'ayez pas à vous soucier de la protection de vos </w:t>
      </w:r>
      <w:r w:rsidR="001B6FD1">
        <w:rPr>
          <w:color w:val="auto"/>
          <w:lang w:val="fr-FR"/>
        </w:rPr>
        <w:t>D</w:t>
      </w:r>
      <w:r w:rsidR="006A72A8" w:rsidRPr="006A72A8">
        <w:rPr>
          <w:color w:val="auto"/>
          <w:lang w:val="fr-FR"/>
        </w:rPr>
        <w:t>onnées personnelles lorsque vous utilisez l'</w:t>
      </w:r>
      <w:r w:rsidR="001B6FD1">
        <w:rPr>
          <w:color w:val="auto"/>
          <w:lang w:val="fr-FR"/>
        </w:rPr>
        <w:t>A</w:t>
      </w:r>
      <w:r w:rsidR="006A72A8" w:rsidRPr="006A72A8">
        <w:rPr>
          <w:color w:val="auto"/>
          <w:lang w:val="fr-FR"/>
        </w:rPr>
        <w:t xml:space="preserve">pplication.  </w:t>
      </w:r>
    </w:p>
    <w:p w14:paraId="180BD62A" w14:textId="6F214FD5" w:rsidR="0071158A" w:rsidRPr="0071158A" w:rsidRDefault="0071158A" w:rsidP="0071158A">
      <w:pPr>
        <w:pBdr>
          <w:bottom w:val="none" w:sz="0" w:space="10" w:color="auto"/>
        </w:pBdr>
        <w:spacing w:after="280"/>
        <w:jc w:val="both"/>
        <w:rPr>
          <w:color w:val="auto"/>
          <w:lang w:val="fr-FR"/>
        </w:rPr>
      </w:pPr>
      <w:r w:rsidRPr="0071158A">
        <w:rPr>
          <w:color w:val="auto"/>
          <w:lang w:val="fr-FR"/>
        </w:rPr>
        <w:t xml:space="preserve">La présente politique de confidentialité décrit la manière dont nous utilisons les </w:t>
      </w:r>
      <w:r w:rsidR="00745253">
        <w:rPr>
          <w:color w:val="auto"/>
          <w:lang w:val="fr-FR"/>
        </w:rPr>
        <w:t>D</w:t>
      </w:r>
      <w:r w:rsidRPr="0071158A">
        <w:rPr>
          <w:color w:val="auto"/>
          <w:lang w:val="fr-FR"/>
        </w:rPr>
        <w:t xml:space="preserve">onnées personnelles que vous nous </w:t>
      </w:r>
      <w:r w:rsidRPr="001B6FD1">
        <w:rPr>
          <w:color w:val="auto"/>
          <w:lang w:val="fr-FR"/>
        </w:rPr>
        <w:t>fournissez</w:t>
      </w:r>
      <w:r w:rsidR="00A83CA6" w:rsidRPr="001B6FD1">
        <w:rPr>
          <w:color w:val="auto"/>
          <w:lang w:val="fr-FR"/>
        </w:rPr>
        <w:t xml:space="preserve"> </w:t>
      </w:r>
      <w:r w:rsidR="001B6FD1" w:rsidRPr="001B6FD1">
        <w:rPr>
          <w:color w:val="auto"/>
          <w:lang w:val="fr-FR"/>
        </w:rPr>
        <w:t>lors de l'utilisation de l'Application.</w:t>
      </w:r>
    </w:p>
    <w:p w14:paraId="65FBF60C" w14:textId="47F9A8B8" w:rsidR="003B37AA" w:rsidRPr="00265D0D" w:rsidRDefault="0071158A" w:rsidP="0071158A">
      <w:pPr>
        <w:pBdr>
          <w:bottom w:val="none" w:sz="0" w:space="10" w:color="auto"/>
        </w:pBdr>
        <w:spacing w:after="280"/>
        <w:jc w:val="both"/>
        <w:rPr>
          <w:color w:val="auto"/>
          <w:lang w:val="fr-FR"/>
        </w:rPr>
      </w:pPr>
      <w:r w:rsidRPr="0071158A">
        <w:rPr>
          <w:color w:val="auto"/>
          <w:lang w:val="fr-FR"/>
        </w:rPr>
        <w:t xml:space="preserve">Nous pouvons vous demander de nous communiquer certaines </w:t>
      </w:r>
      <w:r w:rsidR="00991008">
        <w:rPr>
          <w:color w:val="auto"/>
          <w:lang w:val="fr-FR"/>
        </w:rPr>
        <w:t>D</w:t>
      </w:r>
      <w:r w:rsidRPr="0071158A">
        <w:rPr>
          <w:color w:val="auto"/>
          <w:lang w:val="fr-FR"/>
        </w:rPr>
        <w:t xml:space="preserve">onnées personnelles, notamment votre prénom, votre nom et votre adresse électronique (données d'identification). </w:t>
      </w:r>
      <w:r w:rsidRPr="00265D0D">
        <w:rPr>
          <w:color w:val="auto"/>
          <w:lang w:val="fr-FR"/>
        </w:rPr>
        <w:t>Pour certaines obligations spécifiques, il peut vous être demandé de nous fournir des données supplémentaires, telles que les données de facturation ou de paiement.</w:t>
      </w:r>
    </w:p>
    <w:p w14:paraId="394984CE" w14:textId="3CB14DE6" w:rsidR="0071158A" w:rsidRPr="0071158A" w:rsidRDefault="0071158A" w:rsidP="0071158A">
      <w:pPr>
        <w:pBdr>
          <w:bottom w:val="none" w:sz="0" w:space="10" w:color="auto"/>
        </w:pBdr>
        <w:spacing w:after="280"/>
        <w:jc w:val="both"/>
        <w:rPr>
          <w:color w:val="auto"/>
          <w:lang w:val="fr-FR"/>
        </w:rPr>
      </w:pPr>
      <w:r w:rsidRPr="0071158A">
        <w:rPr>
          <w:color w:val="auto"/>
          <w:lang w:val="fr-FR"/>
        </w:rPr>
        <w:t xml:space="preserve">Nous ne recueillons que les </w:t>
      </w:r>
      <w:r w:rsidR="00914DAA">
        <w:rPr>
          <w:color w:val="auto"/>
          <w:lang w:val="fr-FR"/>
        </w:rPr>
        <w:t>D</w:t>
      </w:r>
      <w:r w:rsidRPr="0071158A">
        <w:rPr>
          <w:color w:val="auto"/>
          <w:lang w:val="fr-FR"/>
        </w:rPr>
        <w:t xml:space="preserve">onnées personnelles nécessaires pour vous informer sur </w:t>
      </w:r>
      <w:r w:rsidR="0070798F">
        <w:rPr>
          <w:color w:val="auto"/>
          <w:lang w:val="fr-FR"/>
        </w:rPr>
        <w:t xml:space="preserve">l’Application </w:t>
      </w:r>
      <w:r w:rsidRPr="0071158A">
        <w:rPr>
          <w:color w:val="auto"/>
          <w:lang w:val="fr-FR"/>
        </w:rPr>
        <w:t>et services</w:t>
      </w:r>
      <w:r w:rsidR="00591F72">
        <w:rPr>
          <w:color w:val="auto"/>
          <w:lang w:val="fr-FR"/>
        </w:rPr>
        <w:t xml:space="preserve"> </w:t>
      </w:r>
      <w:r w:rsidR="006C1A6E">
        <w:rPr>
          <w:color w:val="auto"/>
          <w:lang w:val="fr-FR"/>
        </w:rPr>
        <w:t>connexes</w:t>
      </w:r>
      <w:r w:rsidRPr="0071158A">
        <w:rPr>
          <w:color w:val="auto"/>
          <w:lang w:val="fr-FR"/>
        </w:rPr>
        <w:t>, pour conclure un accord avec vous et pour vous contacter.</w:t>
      </w:r>
    </w:p>
    <w:p w14:paraId="309A07A8" w14:textId="1C0B78D8" w:rsidR="0071158A" w:rsidRDefault="0071158A" w:rsidP="0071158A">
      <w:pPr>
        <w:pBdr>
          <w:bottom w:val="none" w:sz="0" w:space="10" w:color="auto"/>
        </w:pBdr>
        <w:spacing w:after="280"/>
        <w:jc w:val="both"/>
        <w:rPr>
          <w:color w:val="auto"/>
          <w:lang w:val="fr-FR"/>
        </w:rPr>
      </w:pPr>
      <w:r w:rsidRPr="0071158A">
        <w:rPr>
          <w:color w:val="auto"/>
          <w:lang w:val="fr-FR"/>
        </w:rPr>
        <w:t>À cette fin, nous nous basons sur le contrat qui nous lie, notre intérêt légitime</w:t>
      </w:r>
      <w:r w:rsidR="00780ADF">
        <w:rPr>
          <w:color w:val="auto"/>
          <w:lang w:val="fr-FR"/>
        </w:rPr>
        <w:t xml:space="preserve">, votre intérêt </w:t>
      </w:r>
      <w:proofErr w:type="gramStart"/>
      <w:r w:rsidR="00780ADF">
        <w:rPr>
          <w:color w:val="auto"/>
          <w:lang w:val="fr-FR"/>
        </w:rPr>
        <w:t>vital</w:t>
      </w:r>
      <w:proofErr w:type="gramEnd"/>
      <w:r w:rsidR="00914DAA">
        <w:rPr>
          <w:color w:val="auto"/>
          <w:lang w:val="fr-FR"/>
        </w:rPr>
        <w:t xml:space="preserve"> </w:t>
      </w:r>
      <w:r w:rsidRPr="0071158A">
        <w:rPr>
          <w:color w:val="auto"/>
          <w:lang w:val="fr-FR"/>
        </w:rPr>
        <w:t xml:space="preserve">et, dans certains cas, votre consentement (voir également </w:t>
      </w:r>
      <w:r w:rsidR="000464BD">
        <w:rPr>
          <w:color w:val="auto"/>
          <w:lang w:val="fr-FR"/>
        </w:rPr>
        <w:t>section</w:t>
      </w:r>
      <w:r w:rsidRPr="0071158A">
        <w:rPr>
          <w:color w:val="auto"/>
          <w:lang w:val="fr-FR"/>
        </w:rPr>
        <w:t xml:space="preserve"> 2).</w:t>
      </w:r>
    </w:p>
    <w:p w14:paraId="15BCED60" w14:textId="77777777" w:rsidR="00405589" w:rsidRPr="00D34398" w:rsidRDefault="00405589" w:rsidP="00CE031F">
      <w:pPr>
        <w:pBdr>
          <w:bottom w:val="none" w:sz="0" w:space="10" w:color="auto"/>
        </w:pBdr>
        <w:spacing w:after="280"/>
        <w:jc w:val="both"/>
        <w:rPr>
          <w:color w:val="auto"/>
          <w:lang w:val="fr-FR"/>
        </w:rPr>
      </w:pPr>
      <w:r w:rsidRPr="00D34398">
        <w:rPr>
          <w:color w:val="auto"/>
          <w:lang w:val="fr-FR"/>
        </w:rPr>
        <w:t>Si vous ne souhaitez pas partager de Données personnelles avec nous, vous ne pourrez pas utiliser l'Application et nous vous suggérons de la désinstaller sur votre appareil mobile.</w:t>
      </w:r>
    </w:p>
    <w:p w14:paraId="4BC6B579" w14:textId="76109526" w:rsidR="00BA0159" w:rsidRPr="0082423B" w:rsidRDefault="0071158A" w:rsidP="00BA0159">
      <w:pPr>
        <w:pBdr>
          <w:bottom w:val="none" w:sz="0" w:space="10" w:color="auto"/>
        </w:pBdr>
        <w:spacing w:after="240"/>
        <w:jc w:val="both"/>
        <w:rPr>
          <w:color w:val="FF0000"/>
          <w:lang w:val="fr-FR"/>
        </w:rPr>
      </w:pPr>
      <w:r w:rsidRPr="0071158A">
        <w:rPr>
          <w:color w:val="auto"/>
          <w:lang w:val="fr-FR"/>
        </w:rPr>
        <w:t xml:space="preserve">Le traitement de vos </w:t>
      </w:r>
      <w:r w:rsidR="00443C7D">
        <w:rPr>
          <w:color w:val="auto"/>
          <w:lang w:val="fr-FR"/>
        </w:rPr>
        <w:t>D</w:t>
      </w:r>
      <w:r w:rsidRPr="0071158A">
        <w:rPr>
          <w:color w:val="auto"/>
          <w:lang w:val="fr-FR"/>
        </w:rPr>
        <w:t>onnées personnelles est soumis à la présente déclaration de confidentialité.</w:t>
      </w:r>
      <w:r w:rsidR="00405589">
        <w:rPr>
          <w:color w:val="auto"/>
          <w:lang w:val="fr-FR"/>
        </w:rPr>
        <w:t xml:space="preserve"> </w:t>
      </w:r>
      <w:r w:rsidR="00405589" w:rsidRPr="00405589">
        <w:rPr>
          <w:color w:val="auto"/>
          <w:lang w:val="fr-FR"/>
        </w:rPr>
        <w:t xml:space="preserve">Si vous avez des questions concernant la présente politique de confidentialité et/ou le traitement de vos </w:t>
      </w:r>
      <w:r w:rsidR="00405589">
        <w:rPr>
          <w:color w:val="auto"/>
          <w:lang w:val="fr-FR"/>
        </w:rPr>
        <w:t>D</w:t>
      </w:r>
      <w:r w:rsidR="00405589" w:rsidRPr="00405589">
        <w:rPr>
          <w:color w:val="auto"/>
          <w:lang w:val="fr-FR"/>
        </w:rPr>
        <w:t xml:space="preserve">onnées personnelles par le Responsable du traitement, veuillez consulter la page de confidentialité en ligne sur l'intranet du Responsable du traitement et introduire votre demande via le formulaire web disponible sur place. </w:t>
      </w:r>
      <w:r w:rsidR="00405589">
        <w:rPr>
          <w:color w:val="auto"/>
          <w:lang w:val="fr-FR"/>
        </w:rPr>
        <w:t xml:space="preserve"> </w:t>
      </w:r>
      <w:r w:rsidRPr="0071158A">
        <w:rPr>
          <w:color w:val="auto"/>
          <w:lang w:val="fr-FR"/>
        </w:rPr>
        <w:t xml:space="preserve"> </w:t>
      </w:r>
    </w:p>
    <w:p w14:paraId="2CB15046" w14:textId="77777777" w:rsidR="00024B2B" w:rsidRDefault="00024B2B">
      <w:pPr>
        <w:pStyle w:val="Heading4"/>
        <w:keepNext w:val="0"/>
        <w:keepLines w:val="0"/>
        <w:pBdr>
          <w:bottom w:val="none" w:sz="0" w:space="7" w:color="auto"/>
        </w:pBdr>
        <w:spacing w:before="0" w:after="280"/>
        <w:rPr>
          <w:b/>
          <w:bCs/>
          <w:color w:val="auto"/>
          <w:sz w:val="22"/>
          <w:szCs w:val="22"/>
          <w:lang w:val="fr-FR"/>
        </w:rPr>
      </w:pPr>
      <w:bookmarkStart w:id="1" w:name="_bzj3zbqzg71u" w:colFirst="0" w:colLast="0"/>
      <w:bookmarkEnd w:id="1"/>
    </w:p>
    <w:p w14:paraId="18B25484" w14:textId="77777777" w:rsidR="00024B2B" w:rsidRDefault="00024B2B">
      <w:pPr>
        <w:pStyle w:val="Heading4"/>
        <w:keepNext w:val="0"/>
        <w:keepLines w:val="0"/>
        <w:pBdr>
          <w:bottom w:val="none" w:sz="0" w:space="7" w:color="auto"/>
        </w:pBdr>
        <w:spacing w:before="0" w:after="280"/>
        <w:rPr>
          <w:b/>
          <w:bCs/>
          <w:color w:val="auto"/>
          <w:sz w:val="22"/>
          <w:szCs w:val="22"/>
          <w:lang w:val="fr-FR"/>
        </w:rPr>
      </w:pPr>
    </w:p>
    <w:p w14:paraId="06D7AF00" w14:textId="296166D2" w:rsidR="00BE030A" w:rsidRPr="0082423B" w:rsidRDefault="00F35436">
      <w:pPr>
        <w:pStyle w:val="Heading4"/>
        <w:keepNext w:val="0"/>
        <w:keepLines w:val="0"/>
        <w:pBdr>
          <w:bottom w:val="none" w:sz="0" w:space="7" w:color="auto"/>
        </w:pBdr>
        <w:spacing w:before="0" w:after="280"/>
        <w:rPr>
          <w:b/>
          <w:bCs/>
          <w:color w:val="auto"/>
          <w:sz w:val="22"/>
          <w:szCs w:val="22"/>
          <w:lang w:val="fr-FR"/>
        </w:rPr>
      </w:pPr>
      <w:r w:rsidRPr="0082423B">
        <w:rPr>
          <w:b/>
          <w:bCs/>
          <w:color w:val="auto"/>
          <w:sz w:val="22"/>
          <w:szCs w:val="22"/>
          <w:lang w:val="fr-FR"/>
        </w:rPr>
        <w:t xml:space="preserve">1. </w:t>
      </w:r>
      <w:r w:rsidR="002A708F" w:rsidRPr="0082423B">
        <w:rPr>
          <w:b/>
          <w:bCs/>
          <w:color w:val="auto"/>
          <w:sz w:val="22"/>
          <w:szCs w:val="22"/>
          <w:lang w:val="fr-FR"/>
        </w:rPr>
        <w:t xml:space="preserve">Définitions </w:t>
      </w:r>
    </w:p>
    <w:p w14:paraId="1F2BAD0C" w14:textId="3F1A1336" w:rsidR="00D34398" w:rsidRPr="00C80613" w:rsidRDefault="00035CF4" w:rsidP="00B67488">
      <w:pPr>
        <w:pBdr>
          <w:bottom w:val="none" w:sz="0" w:space="10" w:color="auto"/>
        </w:pBdr>
        <w:spacing w:after="240"/>
        <w:jc w:val="both"/>
        <w:rPr>
          <w:color w:val="auto"/>
          <w:lang w:val="fr-FR"/>
        </w:rPr>
      </w:pPr>
      <w:r w:rsidRPr="00C80613">
        <w:rPr>
          <w:color w:val="auto"/>
          <w:lang w:val="fr-FR"/>
        </w:rPr>
        <w:t xml:space="preserve">Par </w:t>
      </w:r>
      <w:r w:rsidR="00F07071" w:rsidRPr="0041153B">
        <w:rPr>
          <w:color w:val="auto"/>
          <w:lang w:val="fr-FR"/>
        </w:rPr>
        <w:t>«</w:t>
      </w:r>
      <w:r w:rsidR="00F07071">
        <w:rPr>
          <w:color w:val="auto"/>
          <w:lang w:val="fr-FR"/>
        </w:rPr>
        <w:t xml:space="preserve"> </w:t>
      </w:r>
      <w:r w:rsidR="00D34398" w:rsidRPr="00C80613">
        <w:rPr>
          <w:b/>
          <w:bCs/>
          <w:color w:val="auto"/>
          <w:lang w:val="fr-FR"/>
        </w:rPr>
        <w:t>Application</w:t>
      </w:r>
      <w:r w:rsidR="00F07071">
        <w:rPr>
          <w:color w:val="auto"/>
          <w:lang w:val="fr-FR"/>
        </w:rPr>
        <w:t xml:space="preserve"> </w:t>
      </w:r>
      <w:r w:rsidR="00F07071" w:rsidRPr="0041153B">
        <w:rPr>
          <w:color w:val="auto"/>
          <w:lang w:val="fr-FR"/>
        </w:rPr>
        <w:t>»</w:t>
      </w:r>
      <w:r w:rsidR="00D34398" w:rsidRPr="00C80613">
        <w:rPr>
          <w:color w:val="auto"/>
          <w:lang w:val="fr-FR"/>
        </w:rPr>
        <w:t xml:space="preserve"> </w:t>
      </w:r>
      <w:r w:rsidRPr="00C80613">
        <w:rPr>
          <w:color w:val="auto"/>
          <w:lang w:val="fr-FR"/>
        </w:rPr>
        <w:t>on entend</w:t>
      </w:r>
      <w:r w:rsidR="00D34398" w:rsidRPr="00C80613">
        <w:rPr>
          <w:color w:val="auto"/>
          <w:lang w:val="fr-FR"/>
        </w:rPr>
        <w:t xml:space="preserve"> l'application </w:t>
      </w:r>
      <w:r w:rsidR="00F07071" w:rsidRPr="0041153B">
        <w:rPr>
          <w:color w:val="auto"/>
          <w:lang w:val="fr-FR"/>
        </w:rPr>
        <w:t>«</w:t>
      </w:r>
      <w:r w:rsidR="00F07071">
        <w:rPr>
          <w:color w:val="auto"/>
          <w:lang w:val="fr-FR"/>
        </w:rPr>
        <w:t xml:space="preserve"> </w:t>
      </w:r>
      <w:r w:rsidR="00D34398" w:rsidRPr="00F07071">
        <w:rPr>
          <w:color w:val="auto"/>
          <w:highlight w:val="yellow"/>
          <w:lang w:val="fr-FR"/>
        </w:rPr>
        <w:t>SPENCER</w:t>
      </w:r>
      <w:r w:rsidR="00F07071">
        <w:rPr>
          <w:color w:val="auto"/>
          <w:lang w:val="fr-FR"/>
        </w:rPr>
        <w:t xml:space="preserve"> </w:t>
      </w:r>
      <w:r w:rsidR="00F07071" w:rsidRPr="0041153B">
        <w:rPr>
          <w:color w:val="auto"/>
          <w:lang w:val="fr-FR"/>
        </w:rPr>
        <w:t>»</w:t>
      </w:r>
      <w:r w:rsidR="00D34398" w:rsidRPr="00C80613">
        <w:rPr>
          <w:color w:val="auto"/>
          <w:lang w:val="fr-FR"/>
        </w:rPr>
        <w:t xml:space="preserve"> qui est développée pour les appareils mobiles pour les systèmes d'exploitation iOS et Android, personnalisée et exploitée par </w:t>
      </w:r>
      <w:proofErr w:type="spellStart"/>
      <w:r w:rsidR="00D34398" w:rsidRPr="00C80613">
        <w:rPr>
          <w:color w:val="auto"/>
          <w:lang w:val="fr-FR"/>
        </w:rPr>
        <w:t>Recneps</w:t>
      </w:r>
      <w:proofErr w:type="spellEnd"/>
      <w:r w:rsidR="00D34398" w:rsidRPr="00C80613">
        <w:rPr>
          <w:color w:val="auto"/>
          <w:lang w:val="fr-FR"/>
        </w:rPr>
        <w:t xml:space="preserve"> NV, </w:t>
      </w:r>
      <w:r w:rsidR="00C94BD4" w:rsidRPr="00C80613">
        <w:rPr>
          <w:color w:val="auto"/>
          <w:lang w:val="fr-FR"/>
        </w:rPr>
        <w:t xml:space="preserve">ayant </w:t>
      </w:r>
      <w:r w:rsidR="00086C61" w:rsidRPr="00C80613">
        <w:rPr>
          <w:color w:val="auto"/>
          <w:lang w:val="fr-FR"/>
        </w:rPr>
        <w:t>son siège à</w:t>
      </w:r>
      <w:r w:rsidR="00D34398" w:rsidRPr="00C80613">
        <w:rPr>
          <w:color w:val="auto"/>
          <w:lang w:val="fr-FR"/>
        </w:rPr>
        <w:t xml:space="preserve"> </w:t>
      </w:r>
      <w:r w:rsidR="00FB7393" w:rsidRPr="00C80613">
        <w:rPr>
          <w:color w:val="auto"/>
          <w:lang w:val="fr-FR"/>
        </w:rPr>
        <w:t>2000 Anvers</w:t>
      </w:r>
      <w:r w:rsidR="00FB7393">
        <w:rPr>
          <w:color w:val="auto"/>
          <w:lang w:val="fr-FR"/>
        </w:rPr>
        <w:t xml:space="preserve"> (Belgique),</w:t>
      </w:r>
      <w:r w:rsidR="00FB7393" w:rsidRPr="00C80613">
        <w:rPr>
          <w:color w:val="auto"/>
          <w:lang w:val="fr-FR"/>
        </w:rPr>
        <w:t xml:space="preserve"> </w:t>
      </w:r>
      <w:proofErr w:type="spellStart"/>
      <w:r w:rsidR="00D34398" w:rsidRPr="00C80613">
        <w:rPr>
          <w:color w:val="auto"/>
          <w:lang w:val="fr-FR"/>
        </w:rPr>
        <w:t>Scheldestraat</w:t>
      </w:r>
      <w:proofErr w:type="spellEnd"/>
      <w:r w:rsidR="00D34398" w:rsidRPr="00C80613">
        <w:rPr>
          <w:color w:val="auto"/>
          <w:lang w:val="fr-FR"/>
        </w:rPr>
        <w:t xml:space="preserve"> 11</w:t>
      </w:r>
      <w:r w:rsidR="00FB7393">
        <w:rPr>
          <w:color w:val="auto"/>
          <w:lang w:val="fr-FR"/>
        </w:rPr>
        <w:t xml:space="preserve"> et</w:t>
      </w:r>
      <w:r w:rsidR="00D34398" w:rsidRPr="00C80613">
        <w:rPr>
          <w:color w:val="auto"/>
          <w:lang w:val="fr-FR"/>
        </w:rPr>
        <w:t xml:space="preserve"> avec le numéro de TVA 0667.513.616, qui agit en tant que </w:t>
      </w:r>
      <w:r w:rsidR="00CA43B6" w:rsidRPr="00C80613">
        <w:rPr>
          <w:color w:val="auto"/>
          <w:lang w:val="fr-FR"/>
        </w:rPr>
        <w:t>Sous-traitant</w:t>
      </w:r>
      <w:r w:rsidR="00D34398" w:rsidRPr="00C80613">
        <w:rPr>
          <w:color w:val="auto"/>
          <w:lang w:val="fr-FR"/>
        </w:rPr>
        <w:t xml:space="preserve"> à cet égard. </w:t>
      </w:r>
    </w:p>
    <w:p w14:paraId="1C295A3C" w14:textId="77777777" w:rsidR="00B63A06" w:rsidRPr="0041153B" w:rsidRDefault="00B63A06" w:rsidP="00B63A06">
      <w:pPr>
        <w:pBdr>
          <w:bottom w:val="none" w:sz="0" w:space="10" w:color="auto"/>
        </w:pBdr>
        <w:spacing w:after="280"/>
        <w:jc w:val="both"/>
        <w:rPr>
          <w:color w:val="auto"/>
          <w:lang w:val="fr-FR"/>
        </w:rPr>
      </w:pPr>
      <w:r w:rsidRPr="0041153B">
        <w:rPr>
          <w:color w:val="auto"/>
          <w:lang w:val="fr-FR"/>
        </w:rPr>
        <w:t>« </w:t>
      </w:r>
      <w:r w:rsidRPr="0041153B">
        <w:rPr>
          <w:b/>
          <w:bCs/>
          <w:color w:val="auto"/>
          <w:lang w:val="fr-FR"/>
        </w:rPr>
        <w:t>Données personnelles</w:t>
      </w:r>
      <w:r w:rsidRPr="0041153B">
        <w:rPr>
          <w:color w:val="auto"/>
          <w:lang w:val="fr-FR"/>
        </w:rPr>
        <w:t xml:space="preserve"> » </w:t>
      </w:r>
      <w:proofErr w:type="gramStart"/>
      <w:r w:rsidRPr="0041153B">
        <w:rPr>
          <w:color w:val="auto"/>
          <w:lang w:val="fr-FR"/>
        </w:rPr>
        <w:t>a</w:t>
      </w:r>
      <w:proofErr w:type="gramEnd"/>
      <w:r w:rsidRPr="0041153B">
        <w:rPr>
          <w:color w:val="auto"/>
          <w:lang w:val="fr-FR"/>
        </w:rPr>
        <w:t xml:space="preserve"> la signification qui lui est donnée dans le Règlement général sur la protection des données n°2016/679, à savoir toute information concernant une personne physique identifiée ou identifiable (également désignée « Personne concernée »). </w:t>
      </w:r>
    </w:p>
    <w:p w14:paraId="74F73CCA" w14:textId="12C1C3C9" w:rsidR="00B63A06" w:rsidRPr="00B63A06" w:rsidRDefault="00B63A06" w:rsidP="0041153B">
      <w:pPr>
        <w:pBdr>
          <w:bottom w:val="none" w:sz="0" w:space="10" w:color="auto"/>
        </w:pBdr>
        <w:spacing w:after="280"/>
        <w:jc w:val="both"/>
        <w:rPr>
          <w:color w:val="auto"/>
          <w:lang w:val="fr-FR"/>
        </w:rPr>
      </w:pPr>
      <w:r>
        <w:rPr>
          <w:color w:val="auto"/>
          <w:lang w:val="fr-FR"/>
        </w:rPr>
        <w:t>« </w:t>
      </w:r>
      <w:r>
        <w:rPr>
          <w:b/>
          <w:bCs/>
          <w:color w:val="auto"/>
          <w:lang w:val="fr-FR"/>
        </w:rPr>
        <w:t>Entreprise</w:t>
      </w:r>
      <w:r>
        <w:rPr>
          <w:color w:val="auto"/>
          <w:lang w:val="fr-FR"/>
        </w:rPr>
        <w:t xml:space="preserve"> » </w:t>
      </w:r>
      <w:r w:rsidR="003B171D">
        <w:rPr>
          <w:color w:val="auto"/>
          <w:lang w:val="fr-FR"/>
        </w:rPr>
        <w:t xml:space="preserve">désigne </w:t>
      </w:r>
      <w:r w:rsidR="003B171D" w:rsidRPr="0041153B">
        <w:rPr>
          <w:color w:val="auto"/>
          <w:lang w:val="fr-FR"/>
        </w:rPr>
        <w:t>[</w:t>
      </w:r>
      <w:r w:rsidR="000D5567" w:rsidRPr="000D5567">
        <w:rPr>
          <w:color w:val="auto"/>
          <w:highlight w:val="yellow"/>
          <w:lang w:val="fr-FR"/>
        </w:rPr>
        <w:t>entreprise</w:t>
      </w:r>
      <w:r w:rsidR="000D5567">
        <w:rPr>
          <w:color w:val="auto"/>
          <w:lang w:val="fr-FR"/>
        </w:rPr>
        <w:t>]</w:t>
      </w:r>
      <w:r w:rsidR="003B171D" w:rsidRPr="0041153B">
        <w:rPr>
          <w:color w:val="auto"/>
          <w:lang w:val="fr-FR"/>
        </w:rPr>
        <w:t xml:space="preserve">, ayant son siège à </w:t>
      </w:r>
      <w:r w:rsidR="000D5567">
        <w:rPr>
          <w:color w:val="auto"/>
          <w:lang w:val="fr-FR"/>
        </w:rPr>
        <w:t>[</w:t>
      </w:r>
      <w:r w:rsidR="000D5567" w:rsidRPr="000D5567">
        <w:rPr>
          <w:color w:val="auto"/>
          <w:highlight w:val="yellow"/>
          <w:lang w:val="fr-FR"/>
        </w:rPr>
        <w:t>adresse</w:t>
      </w:r>
      <w:r w:rsidR="000D5567">
        <w:rPr>
          <w:color w:val="auto"/>
          <w:lang w:val="fr-FR"/>
        </w:rPr>
        <w:t>]</w:t>
      </w:r>
      <w:r w:rsidR="00C80613">
        <w:rPr>
          <w:color w:val="auto"/>
          <w:lang w:val="fr-FR"/>
        </w:rPr>
        <w:t>,</w:t>
      </w:r>
      <w:r w:rsidR="003B171D" w:rsidRPr="0041153B">
        <w:rPr>
          <w:color w:val="auto"/>
          <w:lang w:val="fr-FR"/>
        </w:rPr>
        <w:t xml:space="preserve"> </w:t>
      </w:r>
      <w:r w:rsidR="00C80613">
        <w:rPr>
          <w:color w:val="auto"/>
          <w:lang w:val="fr-FR"/>
        </w:rPr>
        <w:t>avec</w:t>
      </w:r>
      <w:r w:rsidR="003B171D" w:rsidRPr="0041153B">
        <w:rPr>
          <w:color w:val="auto"/>
          <w:lang w:val="fr-FR"/>
        </w:rPr>
        <w:t xml:space="preserve"> le numéro </w:t>
      </w:r>
      <w:r w:rsidR="00C80613">
        <w:rPr>
          <w:color w:val="auto"/>
          <w:lang w:val="fr-FR"/>
        </w:rPr>
        <w:t xml:space="preserve">de TVA </w:t>
      </w:r>
      <w:r w:rsidR="000D5567">
        <w:rPr>
          <w:color w:val="auto"/>
          <w:lang w:val="fr-FR"/>
        </w:rPr>
        <w:t>[</w:t>
      </w:r>
      <w:r w:rsidR="000D5567" w:rsidRPr="000D5567">
        <w:rPr>
          <w:color w:val="auto"/>
          <w:highlight w:val="yellow"/>
          <w:lang w:val="fr-FR"/>
        </w:rPr>
        <w:t>numéro</w:t>
      </w:r>
      <w:r w:rsidR="003B171D" w:rsidRPr="0041153B">
        <w:rPr>
          <w:color w:val="auto"/>
          <w:lang w:val="fr-FR"/>
        </w:rPr>
        <w:t>]</w:t>
      </w:r>
      <w:r w:rsidR="000D5567">
        <w:rPr>
          <w:color w:val="auto"/>
          <w:lang w:val="fr-FR"/>
        </w:rPr>
        <w:t>,</w:t>
      </w:r>
      <w:r w:rsidR="00C80613">
        <w:rPr>
          <w:color w:val="auto"/>
          <w:lang w:val="fr-FR"/>
        </w:rPr>
        <w:t xml:space="preserve"> qui agit en tant que Responsable du traitement à c</w:t>
      </w:r>
      <w:r w:rsidR="00C80613" w:rsidRPr="00C80613">
        <w:rPr>
          <w:color w:val="auto"/>
          <w:lang w:val="fr-FR"/>
        </w:rPr>
        <w:t>et égard</w:t>
      </w:r>
      <w:r w:rsidR="000D5567" w:rsidRPr="00C80613">
        <w:rPr>
          <w:color w:val="auto"/>
          <w:lang w:val="fr-FR"/>
        </w:rPr>
        <w:t>.</w:t>
      </w:r>
    </w:p>
    <w:p w14:paraId="66E2BFFB" w14:textId="2E6BFF52" w:rsidR="000D5567" w:rsidRPr="0041153B" w:rsidRDefault="000D5567" w:rsidP="000D5567">
      <w:pPr>
        <w:pBdr>
          <w:bottom w:val="none" w:sz="0" w:space="10" w:color="auto"/>
        </w:pBdr>
        <w:spacing w:after="280"/>
        <w:jc w:val="both"/>
        <w:rPr>
          <w:color w:val="auto"/>
          <w:lang w:val="fr-FR"/>
        </w:rPr>
      </w:pPr>
      <w:r w:rsidRPr="0041153B">
        <w:rPr>
          <w:color w:val="auto"/>
          <w:lang w:val="fr-FR"/>
        </w:rPr>
        <w:t>« </w:t>
      </w:r>
      <w:r w:rsidRPr="0041153B">
        <w:rPr>
          <w:b/>
          <w:bCs/>
          <w:color w:val="auto"/>
          <w:lang w:val="fr-FR"/>
        </w:rPr>
        <w:t>Responsable du traitement</w:t>
      </w:r>
      <w:r w:rsidRPr="0041153B">
        <w:rPr>
          <w:color w:val="auto"/>
          <w:lang w:val="fr-FR"/>
        </w:rPr>
        <w:t> » a la signification qui lui est donnée dans le Règlement général sur la protection des données n°2016/679</w:t>
      </w:r>
      <w:r w:rsidR="0062360F">
        <w:rPr>
          <w:color w:val="auto"/>
          <w:lang w:val="fr-FR"/>
        </w:rPr>
        <w:t>,</w:t>
      </w:r>
      <w:r w:rsidR="0062360F" w:rsidRPr="0062360F">
        <w:rPr>
          <w:color w:val="auto"/>
          <w:lang w:val="fr-FR"/>
        </w:rPr>
        <w:t xml:space="preserve"> </w:t>
      </w:r>
      <w:r w:rsidR="0062360F" w:rsidRPr="0041153B">
        <w:rPr>
          <w:color w:val="auto"/>
          <w:lang w:val="fr-FR"/>
        </w:rPr>
        <w:t>qui détermine les finalités</w:t>
      </w:r>
      <w:r w:rsidR="005366C3">
        <w:rPr>
          <w:color w:val="auto"/>
          <w:lang w:val="fr-FR"/>
        </w:rPr>
        <w:t xml:space="preserve"> (le « pourquoi »)</w:t>
      </w:r>
      <w:r w:rsidR="0062360F">
        <w:rPr>
          <w:color w:val="auto"/>
          <w:lang w:val="fr-FR"/>
        </w:rPr>
        <w:t xml:space="preserve"> </w:t>
      </w:r>
      <w:r w:rsidR="0062360F" w:rsidRPr="0041153B">
        <w:rPr>
          <w:color w:val="auto"/>
          <w:lang w:val="fr-FR"/>
        </w:rPr>
        <w:t xml:space="preserve">et les moyens </w:t>
      </w:r>
      <w:r w:rsidR="005366C3" w:rsidRPr="005366C3">
        <w:rPr>
          <w:color w:val="auto"/>
          <w:lang w:val="fr-FR"/>
        </w:rPr>
        <w:t>(le « comment »)</w:t>
      </w:r>
      <w:r w:rsidR="0062360F" w:rsidRPr="005366C3">
        <w:rPr>
          <w:color w:val="auto"/>
          <w:lang w:val="fr-FR"/>
        </w:rPr>
        <w:t xml:space="preserve"> </w:t>
      </w:r>
      <w:r w:rsidR="0062360F" w:rsidRPr="0041153B">
        <w:rPr>
          <w:color w:val="auto"/>
          <w:lang w:val="fr-FR"/>
        </w:rPr>
        <w:t>du traitement des Données personnelles</w:t>
      </w:r>
      <w:r w:rsidRPr="0041153B">
        <w:rPr>
          <w:color w:val="auto"/>
          <w:lang w:val="fr-FR"/>
        </w:rPr>
        <w:t xml:space="preserve">. </w:t>
      </w:r>
      <w:r w:rsidR="0062360F">
        <w:rPr>
          <w:color w:val="auto"/>
          <w:lang w:val="fr-FR"/>
        </w:rPr>
        <w:t>L’Entreprise</w:t>
      </w:r>
      <w:r w:rsidRPr="0041153B">
        <w:rPr>
          <w:color w:val="auto"/>
          <w:lang w:val="fr-FR"/>
        </w:rPr>
        <w:t xml:space="preserve"> sera qualifiée de Responsable du traitement</w:t>
      </w:r>
      <w:r w:rsidR="00A16F8E">
        <w:rPr>
          <w:color w:val="auto"/>
          <w:lang w:val="fr-FR"/>
        </w:rPr>
        <w:t xml:space="preserve"> </w:t>
      </w:r>
      <w:r w:rsidR="00A16F8E" w:rsidRPr="00A16F8E">
        <w:rPr>
          <w:color w:val="auto"/>
          <w:lang w:val="fr-FR"/>
        </w:rPr>
        <w:t xml:space="preserve">concernant les Données </w:t>
      </w:r>
      <w:r w:rsidR="00A16F8E">
        <w:rPr>
          <w:color w:val="auto"/>
          <w:lang w:val="fr-FR"/>
        </w:rPr>
        <w:t>p</w:t>
      </w:r>
      <w:r w:rsidR="00A16F8E" w:rsidRPr="00A16F8E">
        <w:rPr>
          <w:color w:val="auto"/>
          <w:lang w:val="fr-FR"/>
        </w:rPr>
        <w:t>ersonnelles traitées via l'Application</w:t>
      </w:r>
      <w:r w:rsidRPr="0041153B">
        <w:rPr>
          <w:color w:val="auto"/>
          <w:lang w:val="fr-FR"/>
        </w:rPr>
        <w:t xml:space="preserve">. </w:t>
      </w:r>
      <w:r>
        <w:rPr>
          <w:color w:val="auto"/>
          <w:lang w:val="fr-FR"/>
        </w:rPr>
        <w:t xml:space="preserve"> </w:t>
      </w:r>
    </w:p>
    <w:p w14:paraId="5EA3B2B1" w14:textId="555F9F19" w:rsidR="0041153B" w:rsidRPr="0041153B" w:rsidRDefault="0041153B" w:rsidP="0041153B">
      <w:pPr>
        <w:pBdr>
          <w:bottom w:val="none" w:sz="0" w:space="10" w:color="auto"/>
        </w:pBdr>
        <w:spacing w:after="280"/>
        <w:jc w:val="both"/>
        <w:rPr>
          <w:color w:val="auto"/>
          <w:lang w:val="fr-FR"/>
        </w:rPr>
      </w:pPr>
      <w:r w:rsidRPr="0041153B">
        <w:rPr>
          <w:color w:val="auto"/>
          <w:lang w:val="fr-FR"/>
        </w:rPr>
        <w:t>Par « </w:t>
      </w:r>
      <w:r w:rsidRPr="0041153B">
        <w:rPr>
          <w:b/>
          <w:bCs/>
          <w:color w:val="auto"/>
          <w:lang w:val="fr-FR"/>
        </w:rPr>
        <w:t>Société affiliée</w:t>
      </w:r>
      <w:r w:rsidRPr="0041153B">
        <w:rPr>
          <w:color w:val="auto"/>
          <w:lang w:val="fr-FR"/>
        </w:rPr>
        <w:t xml:space="preserve"> » on entend toute société qui est affiliée </w:t>
      </w:r>
      <w:r w:rsidR="00B63A06">
        <w:rPr>
          <w:color w:val="auto"/>
          <w:lang w:val="fr-FR"/>
        </w:rPr>
        <w:t xml:space="preserve">à l’Entreprise </w:t>
      </w:r>
      <w:r w:rsidRPr="0041153B">
        <w:rPr>
          <w:color w:val="auto"/>
          <w:lang w:val="fr-FR"/>
        </w:rPr>
        <w:t>dans la mesure où elle remplit les conditions d'une « société affiliée » telles que définies dans le Code de</w:t>
      </w:r>
      <w:r w:rsidR="00B67488">
        <w:rPr>
          <w:color w:val="auto"/>
          <w:lang w:val="fr-FR"/>
        </w:rPr>
        <w:t>s sociétés et associations belge</w:t>
      </w:r>
      <w:r w:rsidRPr="0041153B">
        <w:rPr>
          <w:color w:val="auto"/>
          <w:lang w:val="fr-FR"/>
        </w:rPr>
        <w:t xml:space="preserve">. </w:t>
      </w:r>
    </w:p>
    <w:p w14:paraId="49F9B5C0" w14:textId="77777777" w:rsidR="0041153B" w:rsidRPr="0041153B" w:rsidRDefault="0041153B" w:rsidP="0041153B">
      <w:pPr>
        <w:pBdr>
          <w:bottom w:val="none" w:sz="0" w:space="10" w:color="auto"/>
        </w:pBdr>
        <w:spacing w:after="280"/>
        <w:jc w:val="both"/>
        <w:rPr>
          <w:color w:val="auto"/>
          <w:lang w:val="fr-FR"/>
        </w:rPr>
      </w:pPr>
      <w:r w:rsidRPr="0041153B">
        <w:rPr>
          <w:color w:val="auto"/>
          <w:lang w:val="fr-FR"/>
        </w:rPr>
        <w:t>Le « </w:t>
      </w:r>
      <w:r w:rsidRPr="0041153B">
        <w:rPr>
          <w:b/>
          <w:bCs/>
          <w:color w:val="auto"/>
          <w:lang w:val="fr-FR"/>
        </w:rPr>
        <w:t>Sous-traitant</w:t>
      </w:r>
      <w:r w:rsidRPr="0041153B">
        <w:rPr>
          <w:color w:val="auto"/>
          <w:lang w:val="fr-FR"/>
        </w:rPr>
        <w:t> » a la signification qui lui est donnée dans le Règlement général sur la protection des données n°2016/679, à savoir celui qui traite les Données personnelles au nom et pour le compte du Responsable du traitement.</w:t>
      </w:r>
    </w:p>
    <w:p w14:paraId="06D7AF04" w14:textId="2C9C5C41" w:rsidR="00BE030A" w:rsidRPr="00736C16" w:rsidRDefault="00F35436">
      <w:pPr>
        <w:pStyle w:val="Heading4"/>
        <w:keepNext w:val="0"/>
        <w:keepLines w:val="0"/>
        <w:pBdr>
          <w:bottom w:val="none" w:sz="0" w:space="7" w:color="auto"/>
        </w:pBdr>
        <w:spacing w:before="0" w:after="280"/>
        <w:rPr>
          <w:b/>
          <w:bCs/>
          <w:color w:val="auto"/>
          <w:sz w:val="22"/>
          <w:szCs w:val="22"/>
          <w:lang w:val="fr-FR"/>
        </w:rPr>
      </w:pPr>
      <w:bookmarkStart w:id="2" w:name="_1um361niyasa" w:colFirst="0" w:colLast="0"/>
      <w:bookmarkEnd w:id="2"/>
      <w:r w:rsidRPr="00736C16">
        <w:rPr>
          <w:b/>
          <w:bCs/>
          <w:color w:val="auto"/>
          <w:sz w:val="22"/>
          <w:szCs w:val="22"/>
          <w:lang w:val="fr-FR"/>
        </w:rPr>
        <w:t xml:space="preserve">2. </w:t>
      </w:r>
      <w:r w:rsidR="00210B38" w:rsidRPr="00736C16">
        <w:rPr>
          <w:b/>
          <w:bCs/>
          <w:color w:val="auto"/>
          <w:sz w:val="22"/>
          <w:szCs w:val="22"/>
          <w:lang w:val="fr-FR"/>
        </w:rPr>
        <w:t xml:space="preserve">Finalités et fondements juridiques </w:t>
      </w:r>
    </w:p>
    <w:p w14:paraId="79FDA80B" w14:textId="6AC27370" w:rsidR="00736C16" w:rsidRPr="00F07071" w:rsidRDefault="00736C16" w:rsidP="00736C16">
      <w:pPr>
        <w:pBdr>
          <w:bottom w:val="none" w:sz="0" w:space="10" w:color="auto"/>
        </w:pBdr>
        <w:jc w:val="both"/>
        <w:rPr>
          <w:b/>
          <w:bCs/>
          <w:color w:val="auto"/>
          <w:u w:val="single"/>
          <w:lang w:val="fr-FR"/>
        </w:rPr>
      </w:pPr>
      <w:r w:rsidRPr="00F07071">
        <w:rPr>
          <w:b/>
          <w:bCs/>
          <w:color w:val="auto"/>
          <w:u w:val="single"/>
          <w:lang w:val="fr-FR"/>
        </w:rPr>
        <w:t>Données des employés</w:t>
      </w:r>
    </w:p>
    <w:p w14:paraId="40D3900A" w14:textId="77777777" w:rsidR="00F07071" w:rsidRDefault="00F07071" w:rsidP="00736C16">
      <w:pPr>
        <w:pBdr>
          <w:bottom w:val="none" w:sz="0" w:space="10" w:color="auto"/>
        </w:pBdr>
        <w:jc w:val="both"/>
        <w:rPr>
          <w:b/>
          <w:bCs/>
          <w:color w:val="auto"/>
          <w:lang w:val="fr-FR"/>
        </w:rPr>
      </w:pPr>
    </w:p>
    <w:p w14:paraId="10B0894E" w14:textId="5B86E039" w:rsidR="00AD2295" w:rsidRDefault="00B47508" w:rsidP="00736C16">
      <w:pPr>
        <w:pBdr>
          <w:bottom w:val="none" w:sz="0" w:space="10" w:color="auto"/>
        </w:pBdr>
        <w:spacing w:after="280"/>
        <w:jc w:val="both"/>
        <w:rPr>
          <w:color w:val="auto"/>
          <w:lang w:val="fr-FR"/>
        </w:rPr>
      </w:pPr>
      <w:r>
        <w:rPr>
          <w:color w:val="auto"/>
          <w:lang w:val="fr-FR"/>
        </w:rPr>
        <w:t xml:space="preserve">Dans le cadre de l’Application, nous </w:t>
      </w:r>
      <w:r w:rsidR="00081146">
        <w:rPr>
          <w:color w:val="auto"/>
          <w:lang w:val="fr-FR"/>
        </w:rPr>
        <w:t>recueillons</w:t>
      </w:r>
      <w:r>
        <w:rPr>
          <w:color w:val="auto"/>
          <w:lang w:val="fr-FR"/>
        </w:rPr>
        <w:t xml:space="preserve"> et traitons l</w:t>
      </w:r>
      <w:r w:rsidR="00736C16" w:rsidRPr="00736C16">
        <w:rPr>
          <w:color w:val="auto"/>
          <w:lang w:val="fr-FR"/>
        </w:rPr>
        <w:t xml:space="preserve">es données </w:t>
      </w:r>
      <w:r w:rsidR="00081146">
        <w:rPr>
          <w:color w:val="auto"/>
          <w:lang w:val="fr-FR"/>
        </w:rPr>
        <w:t xml:space="preserve">d’identification et de contact </w:t>
      </w:r>
      <w:r w:rsidR="00736C16" w:rsidRPr="00736C16">
        <w:rPr>
          <w:color w:val="auto"/>
          <w:lang w:val="fr-FR"/>
        </w:rPr>
        <w:t>de nos employés</w:t>
      </w:r>
      <w:r w:rsidR="001A2F66">
        <w:rPr>
          <w:color w:val="auto"/>
          <w:lang w:val="fr-FR"/>
        </w:rPr>
        <w:t>.</w:t>
      </w:r>
      <w:r w:rsidR="00736C16" w:rsidRPr="00736C16">
        <w:rPr>
          <w:color w:val="auto"/>
          <w:lang w:val="fr-FR"/>
        </w:rPr>
        <w:t xml:space="preserve"> </w:t>
      </w:r>
      <w:r w:rsidR="006A3C68">
        <w:rPr>
          <w:color w:val="auto"/>
          <w:lang w:val="fr-FR"/>
        </w:rPr>
        <w:t>Les données peuvent être traitées aux fins de l’</w:t>
      </w:r>
      <w:r w:rsidR="00AD2295">
        <w:rPr>
          <w:color w:val="auto"/>
          <w:lang w:val="fr-FR"/>
        </w:rPr>
        <w:t>exécution du contrat avec nos employés</w:t>
      </w:r>
      <w:r w:rsidR="00B95661">
        <w:rPr>
          <w:color w:val="auto"/>
          <w:lang w:val="fr-FR"/>
        </w:rPr>
        <w:t>. Les fondements juridique</w:t>
      </w:r>
      <w:r w:rsidR="007F722D">
        <w:rPr>
          <w:color w:val="auto"/>
          <w:lang w:val="fr-FR"/>
        </w:rPr>
        <w:t>s de ces traitements sont l’exécution du contrat, notre intérêt l</w:t>
      </w:r>
      <w:r w:rsidR="006E1CC3">
        <w:rPr>
          <w:color w:val="auto"/>
          <w:lang w:val="fr-FR"/>
        </w:rPr>
        <w:t xml:space="preserve">égitime, votre intérêt vital et, dans certains cas, votre consentement. </w:t>
      </w:r>
    </w:p>
    <w:p w14:paraId="7F495695" w14:textId="77777777" w:rsidR="001E66C0" w:rsidRDefault="00C15A41" w:rsidP="001E66C0">
      <w:pPr>
        <w:pBdr>
          <w:bottom w:val="none" w:sz="0" w:space="10" w:color="auto"/>
        </w:pBdr>
        <w:spacing w:after="280"/>
        <w:jc w:val="both"/>
        <w:rPr>
          <w:color w:val="auto"/>
          <w:lang w:val="fr-FR"/>
        </w:rPr>
      </w:pPr>
      <w:r w:rsidRPr="00C15A41">
        <w:rPr>
          <w:color w:val="auto"/>
          <w:lang w:val="fr-FR"/>
        </w:rPr>
        <w:t>Plus précisément, nous pouvons utiliser les Données personnelles que nous recueillons aux fins suivantes :</w:t>
      </w:r>
    </w:p>
    <w:p w14:paraId="762A6B8E" w14:textId="4179F8C4" w:rsidR="00B46E58" w:rsidRPr="001E66C0" w:rsidRDefault="00C15A41" w:rsidP="001E66C0">
      <w:pPr>
        <w:pStyle w:val="ListParagraph"/>
        <w:numPr>
          <w:ilvl w:val="0"/>
          <w:numId w:val="28"/>
        </w:numPr>
        <w:pBdr>
          <w:bottom w:val="none" w:sz="0" w:space="10" w:color="auto"/>
        </w:pBdr>
        <w:spacing w:after="280"/>
        <w:jc w:val="both"/>
        <w:rPr>
          <w:rFonts w:ascii="Arial" w:hAnsi="Arial" w:cs="Arial"/>
          <w:lang w:val="fr-FR"/>
        </w:rPr>
      </w:pPr>
      <w:proofErr w:type="gramStart"/>
      <w:r w:rsidRPr="001E66C0">
        <w:rPr>
          <w:rFonts w:ascii="Arial" w:hAnsi="Arial" w:cs="Arial"/>
          <w:lang w:val="fr-FR"/>
        </w:rPr>
        <w:t>pour</w:t>
      </w:r>
      <w:proofErr w:type="gramEnd"/>
      <w:r w:rsidRPr="001E66C0">
        <w:rPr>
          <w:rFonts w:ascii="Arial" w:hAnsi="Arial" w:cs="Arial"/>
          <w:lang w:val="fr-FR"/>
        </w:rPr>
        <w:t xml:space="preserve"> vous </w:t>
      </w:r>
      <w:r w:rsidR="00B46E58" w:rsidRPr="001E66C0">
        <w:rPr>
          <w:rFonts w:ascii="Arial" w:hAnsi="Arial" w:cs="Arial"/>
          <w:lang w:val="fr-FR"/>
        </w:rPr>
        <w:t>identifier en tant qu’utilisateur de l’Application;</w:t>
      </w:r>
    </w:p>
    <w:p w14:paraId="7B8E230B" w14:textId="13229063" w:rsidR="00B46E58" w:rsidRPr="001E66C0" w:rsidRDefault="00C15A41" w:rsidP="001E66C0">
      <w:pPr>
        <w:pStyle w:val="ListParagraph"/>
        <w:numPr>
          <w:ilvl w:val="0"/>
          <w:numId w:val="28"/>
        </w:numPr>
        <w:pBdr>
          <w:bottom w:val="none" w:sz="0" w:space="10" w:color="auto"/>
        </w:pBdr>
        <w:spacing w:after="280"/>
        <w:rPr>
          <w:rFonts w:ascii="Arial" w:hAnsi="Arial" w:cs="Arial"/>
          <w:lang w:val="fr-FR"/>
        </w:rPr>
      </w:pPr>
      <w:proofErr w:type="gramStart"/>
      <w:r w:rsidRPr="001E66C0">
        <w:rPr>
          <w:rFonts w:ascii="Arial" w:hAnsi="Arial" w:cs="Arial"/>
          <w:lang w:val="fr-FR"/>
        </w:rPr>
        <w:t>pour</w:t>
      </w:r>
      <w:proofErr w:type="gramEnd"/>
      <w:r w:rsidRPr="001E66C0">
        <w:rPr>
          <w:rFonts w:ascii="Arial" w:hAnsi="Arial" w:cs="Arial"/>
          <w:lang w:val="fr-FR"/>
        </w:rPr>
        <w:t xml:space="preserve"> vous</w:t>
      </w:r>
      <w:r w:rsidR="00C65363" w:rsidRPr="001E66C0">
        <w:rPr>
          <w:rFonts w:ascii="Arial" w:hAnsi="Arial" w:cs="Arial"/>
          <w:lang w:val="fr-FR"/>
        </w:rPr>
        <w:t xml:space="preserve"> permettre d’utiliser l’Application et s</w:t>
      </w:r>
      <w:r w:rsidR="00ED3F56" w:rsidRPr="001E66C0">
        <w:rPr>
          <w:rFonts w:ascii="Arial" w:hAnsi="Arial" w:cs="Arial"/>
          <w:lang w:val="fr-FR"/>
        </w:rPr>
        <w:t>es fonctionnalités, caractéristiques et services;</w:t>
      </w:r>
    </w:p>
    <w:p w14:paraId="7F73CA15" w14:textId="410B32AF" w:rsidR="00C15A41" w:rsidRPr="001E66C0" w:rsidRDefault="00C15A41" w:rsidP="001E66C0">
      <w:pPr>
        <w:pStyle w:val="ListParagraph"/>
        <w:numPr>
          <w:ilvl w:val="0"/>
          <w:numId w:val="28"/>
        </w:numPr>
        <w:pBdr>
          <w:bottom w:val="none" w:sz="0" w:space="10" w:color="auto"/>
        </w:pBdr>
        <w:spacing w:after="280"/>
        <w:rPr>
          <w:rFonts w:ascii="Arial" w:hAnsi="Arial" w:cs="Arial"/>
          <w:lang w:val="fr-FR"/>
        </w:rPr>
      </w:pPr>
      <w:proofErr w:type="gramStart"/>
      <w:r w:rsidRPr="001E66C0">
        <w:rPr>
          <w:rFonts w:ascii="Arial" w:hAnsi="Arial" w:cs="Arial"/>
          <w:lang w:val="fr-FR"/>
        </w:rPr>
        <w:t>pour</w:t>
      </w:r>
      <w:proofErr w:type="gramEnd"/>
      <w:r w:rsidRPr="001E66C0">
        <w:rPr>
          <w:rFonts w:ascii="Arial" w:hAnsi="Arial" w:cs="Arial"/>
          <w:lang w:val="fr-FR"/>
        </w:rPr>
        <w:t xml:space="preserve"> traiter et répondre à toute plainte ou demande;  </w:t>
      </w:r>
    </w:p>
    <w:p w14:paraId="2B8E708D" w14:textId="71DFB82D" w:rsidR="00C15A41" w:rsidRPr="001E66C0" w:rsidRDefault="00C15A41" w:rsidP="001E66C0">
      <w:pPr>
        <w:pStyle w:val="ListParagraph"/>
        <w:numPr>
          <w:ilvl w:val="0"/>
          <w:numId w:val="28"/>
        </w:numPr>
        <w:pBdr>
          <w:bottom w:val="none" w:sz="0" w:space="10" w:color="auto"/>
        </w:pBdr>
        <w:spacing w:after="280"/>
        <w:rPr>
          <w:rFonts w:ascii="Arial" w:hAnsi="Arial" w:cs="Arial"/>
          <w:lang w:val="fr-FR"/>
        </w:rPr>
      </w:pPr>
      <w:proofErr w:type="gramStart"/>
      <w:r w:rsidRPr="001E66C0">
        <w:rPr>
          <w:rFonts w:ascii="Arial" w:hAnsi="Arial" w:cs="Arial"/>
          <w:lang w:val="fr-FR"/>
        </w:rPr>
        <w:lastRenderedPageBreak/>
        <w:t>nous</w:t>
      </w:r>
      <w:proofErr w:type="gramEnd"/>
      <w:r w:rsidRPr="001E66C0">
        <w:rPr>
          <w:rFonts w:ascii="Arial" w:hAnsi="Arial" w:cs="Arial"/>
          <w:lang w:val="fr-FR"/>
        </w:rPr>
        <w:t xml:space="preserve"> aider à évaluer, corriger et améliorer </w:t>
      </w:r>
      <w:r w:rsidR="003D3F8D" w:rsidRPr="001E66C0">
        <w:rPr>
          <w:rFonts w:ascii="Arial" w:hAnsi="Arial" w:cs="Arial"/>
          <w:lang w:val="fr-FR"/>
        </w:rPr>
        <w:t>l’Application</w:t>
      </w:r>
      <w:r w:rsidRPr="001E66C0">
        <w:rPr>
          <w:rFonts w:ascii="Arial" w:hAnsi="Arial" w:cs="Arial"/>
          <w:lang w:val="fr-FR"/>
        </w:rPr>
        <w:t xml:space="preserve"> et tous les produits ou services connexes;</w:t>
      </w:r>
    </w:p>
    <w:p w14:paraId="5D7ED02E" w14:textId="19304CDF" w:rsidR="00C15A41" w:rsidRPr="001E66C0" w:rsidRDefault="00C15A41" w:rsidP="001E66C0">
      <w:pPr>
        <w:pStyle w:val="ListParagraph"/>
        <w:numPr>
          <w:ilvl w:val="0"/>
          <w:numId w:val="28"/>
        </w:numPr>
        <w:pBdr>
          <w:bottom w:val="none" w:sz="0" w:space="10" w:color="auto"/>
        </w:pBdr>
        <w:spacing w:after="280"/>
        <w:rPr>
          <w:rFonts w:ascii="Arial" w:hAnsi="Arial" w:cs="Arial"/>
          <w:lang w:val="fr-FR"/>
        </w:rPr>
      </w:pPr>
      <w:proofErr w:type="gramStart"/>
      <w:r w:rsidRPr="001E66C0">
        <w:rPr>
          <w:rFonts w:ascii="Arial" w:hAnsi="Arial" w:cs="Arial"/>
          <w:lang w:val="fr-FR"/>
        </w:rPr>
        <w:t>pour</w:t>
      </w:r>
      <w:proofErr w:type="gramEnd"/>
      <w:r w:rsidRPr="001E66C0">
        <w:rPr>
          <w:rFonts w:ascii="Arial" w:hAnsi="Arial" w:cs="Arial"/>
          <w:lang w:val="fr-FR"/>
        </w:rPr>
        <w:t xml:space="preserve"> des raisons internes, y compris la gestion des affaires et le classement.</w:t>
      </w:r>
    </w:p>
    <w:p w14:paraId="428F1F6A" w14:textId="44A61217" w:rsidR="00265D0D" w:rsidRPr="00CA7215" w:rsidRDefault="00822C31" w:rsidP="00265D0D">
      <w:pPr>
        <w:pStyle w:val="Heading4"/>
        <w:keepNext w:val="0"/>
        <w:keepLines w:val="0"/>
        <w:pBdr>
          <w:bottom w:val="none" w:sz="0" w:space="7" w:color="auto"/>
        </w:pBdr>
        <w:spacing w:before="0" w:after="280"/>
        <w:rPr>
          <w:b/>
          <w:bCs/>
          <w:color w:val="auto"/>
          <w:sz w:val="22"/>
          <w:szCs w:val="22"/>
          <w:lang w:val="fr-FR"/>
        </w:rPr>
      </w:pPr>
      <w:r w:rsidRPr="00CA7215">
        <w:rPr>
          <w:b/>
          <w:bCs/>
          <w:color w:val="auto"/>
          <w:sz w:val="22"/>
          <w:szCs w:val="22"/>
          <w:lang w:val="fr-FR"/>
        </w:rPr>
        <w:t>3</w:t>
      </w:r>
      <w:r w:rsidR="00BD46D4" w:rsidRPr="00CA7215">
        <w:rPr>
          <w:b/>
          <w:bCs/>
          <w:color w:val="auto"/>
          <w:sz w:val="22"/>
          <w:szCs w:val="22"/>
          <w:lang w:val="fr-FR"/>
        </w:rPr>
        <w:t xml:space="preserve">. </w:t>
      </w:r>
      <w:r w:rsidR="00C93251" w:rsidRPr="00CA7215">
        <w:rPr>
          <w:b/>
          <w:bCs/>
          <w:color w:val="auto"/>
          <w:sz w:val="22"/>
          <w:szCs w:val="22"/>
          <w:lang w:val="fr-FR"/>
        </w:rPr>
        <w:t>Co</w:t>
      </w:r>
      <w:r w:rsidR="003D3F8D" w:rsidRPr="00CA7215">
        <w:rPr>
          <w:b/>
          <w:bCs/>
          <w:color w:val="auto"/>
          <w:sz w:val="22"/>
          <w:szCs w:val="22"/>
          <w:lang w:val="fr-FR"/>
        </w:rPr>
        <w:t>n</w:t>
      </w:r>
      <w:r w:rsidR="00C93251" w:rsidRPr="00CA7215">
        <w:rPr>
          <w:b/>
          <w:bCs/>
          <w:color w:val="auto"/>
          <w:sz w:val="22"/>
          <w:szCs w:val="22"/>
          <w:lang w:val="fr-FR"/>
        </w:rPr>
        <w:t>fidentialité de vos Donn</w:t>
      </w:r>
      <w:r w:rsidR="003D3F8D" w:rsidRPr="00CA7215">
        <w:rPr>
          <w:b/>
          <w:bCs/>
          <w:color w:val="auto"/>
          <w:sz w:val="22"/>
          <w:szCs w:val="22"/>
          <w:lang w:val="fr-FR"/>
        </w:rPr>
        <w:t>ées personnelles</w:t>
      </w:r>
      <w:r w:rsidR="00265D0D" w:rsidRPr="00CA7215">
        <w:rPr>
          <w:b/>
          <w:bCs/>
          <w:color w:val="auto"/>
          <w:sz w:val="22"/>
          <w:szCs w:val="22"/>
          <w:lang w:val="fr-FR"/>
        </w:rPr>
        <w:t xml:space="preserve"> </w:t>
      </w:r>
    </w:p>
    <w:p w14:paraId="07B4F576" w14:textId="77777777" w:rsidR="00265D0D" w:rsidRPr="00265D0D" w:rsidRDefault="00265D0D" w:rsidP="00265D0D">
      <w:pPr>
        <w:jc w:val="both"/>
        <w:rPr>
          <w:lang w:val="fr-FR"/>
        </w:rPr>
      </w:pPr>
      <w:r w:rsidRPr="00265D0D">
        <w:rPr>
          <w:lang w:val="fr-FR"/>
        </w:rPr>
        <w:t xml:space="preserve">Chaque fois que vous nous communiquez des Données personnelles, nous traiterons ces informations conformément aux dispositions de la présente politique de confidentialité et aux obligations légales dans le cadre du traitement des Données personnelles, y compris le Règlement général sur la protection des données (RGPD) 2016/679.  </w:t>
      </w:r>
    </w:p>
    <w:p w14:paraId="44395C13" w14:textId="77777777" w:rsidR="00265D0D" w:rsidRPr="00265D0D" w:rsidRDefault="00265D0D" w:rsidP="00265D0D">
      <w:pPr>
        <w:jc w:val="both"/>
        <w:rPr>
          <w:lang w:val="fr-FR"/>
        </w:rPr>
      </w:pPr>
    </w:p>
    <w:p w14:paraId="678E252F" w14:textId="77777777" w:rsidR="00265D0D" w:rsidRPr="00265D0D" w:rsidRDefault="00265D0D" w:rsidP="00265D0D">
      <w:pPr>
        <w:jc w:val="both"/>
        <w:rPr>
          <w:lang w:val="fr-FR"/>
        </w:rPr>
      </w:pPr>
      <w:r w:rsidRPr="00265D0D">
        <w:rPr>
          <w:lang w:val="fr-FR"/>
        </w:rPr>
        <w:t xml:space="preserve">Nous mettons en place des mesures et des procédures raisonnables pour sécuriser et protéger les Données personnelles que nous recueillons par le biais du site internet ou de manière générale par voie électronique. Ainsi, nous nous engageons, de manière raisonnable, à empêcher le traitement illicite de vos Données personnelles ainsi que la perte ou la suppression involontaire de celles-ci. </w:t>
      </w:r>
    </w:p>
    <w:p w14:paraId="3E3536C0" w14:textId="77777777" w:rsidR="00265D0D" w:rsidRPr="00265D0D" w:rsidRDefault="00265D0D" w:rsidP="00265D0D">
      <w:pPr>
        <w:jc w:val="both"/>
        <w:rPr>
          <w:lang w:val="fr-FR"/>
        </w:rPr>
      </w:pPr>
    </w:p>
    <w:p w14:paraId="1A82338D" w14:textId="15326D8D" w:rsidR="00265D0D" w:rsidRDefault="00265D0D" w:rsidP="00265D0D">
      <w:pPr>
        <w:jc w:val="both"/>
        <w:rPr>
          <w:lang w:val="fr-FR"/>
        </w:rPr>
      </w:pPr>
      <w:r w:rsidRPr="00265D0D">
        <w:rPr>
          <w:lang w:val="fr-FR"/>
        </w:rPr>
        <w:t xml:space="preserve">Nous assurons la sécurité de vos Données personnelles en limitant notamment leur accès aux personnes qui ont besoin de les connaître (par exemple : seuls les employés, Sociétés affiliées ou sous-traitants </w:t>
      </w:r>
      <w:r w:rsidR="002B1142">
        <w:rPr>
          <w:lang w:val="fr-FR"/>
        </w:rPr>
        <w:t xml:space="preserve">du </w:t>
      </w:r>
      <w:r w:rsidRPr="00265D0D">
        <w:rPr>
          <w:lang w:val="fr-FR"/>
        </w:rPr>
        <w:t xml:space="preserve">qui ont besoin de vos Données personnelles aux fins décrites dans </w:t>
      </w:r>
      <w:proofErr w:type="gramStart"/>
      <w:r w:rsidRPr="00265D0D">
        <w:rPr>
          <w:lang w:val="fr-FR"/>
        </w:rPr>
        <w:t>l</w:t>
      </w:r>
      <w:r w:rsidR="00B24503">
        <w:rPr>
          <w:lang w:val="fr-FR"/>
        </w:rPr>
        <w:t>e section</w:t>
      </w:r>
      <w:proofErr w:type="gramEnd"/>
      <w:r w:rsidRPr="00265D0D">
        <w:rPr>
          <w:lang w:val="fr-FR"/>
        </w:rPr>
        <w:t xml:space="preserve"> 2 recevront l'autorisation d'accéder aux données). </w:t>
      </w:r>
    </w:p>
    <w:p w14:paraId="3C3C30D9" w14:textId="77777777" w:rsidR="00265D0D" w:rsidRPr="00265D0D" w:rsidRDefault="00265D0D" w:rsidP="00265D0D">
      <w:pPr>
        <w:rPr>
          <w:lang w:val="fr-FR"/>
        </w:rPr>
      </w:pPr>
    </w:p>
    <w:p w14:paraId="4B7D2747" w14:textId="1F3293FA" w:rsidR="00D7035F" w:rsidRPr="00BC7964" w:rsidRDefault="00BC7964" w:rsidP="00B85DA8">
      <w:pPr>
        <w:pStyle w:val="Heading4"/>
        <w:keepNext w:val="0"/>
        <w:keepLines w:val="0"/>
        <w:pBdr>
          <w:bottom w:val="none" w:sz="0" w:space="7" w:color="auto"/>
        </w:pBdr>
        <w:spacing w:after="280"/>
        <w:rPr>
          <w:b/>
          <w:bCs/>
          <w:color w:val="auto"/>
          <w:sz w:val="22"/>
          <w:szCs w:val="22"/>
          <w:lang w:val="fr-FR"/>
        </w:rPr>
      </w:pPr>
      <w:bookmarkStart w:id="3" w:name="_kisvfr52ikx0" w:colFirst="0" w:colLast="0"/>
      <w:bookmarkEnd w:id="3"/>
      <w:r w:rsidRPr="00BC7964">
        <w:rPr>
          <w:b/>
          <w:bCs/>
          <w:color w:val="auto"/>
          <w:sz w:val="22"/>
          <w:szCs w:val="22"/>
          <w:lang w:val="fr-FR"/>
        </w:rPr>
        <w:t>4</w:t>
      </w:r>
      <w:r w:rsidR="00F35436" w:rsidRPr="00BC7964">
        <w:rPr>
          <w:b/>
          <w:bCs/>
          <w:color w:val="auto"/>
          <w:sz w:val="22"/>
          <w:szCs w:val="22"/>
          <w:lang w:val="fr-FR"/>
        </w:rPr>
        <w:t xml:space="preserve">. </w:t>
      </w:r>
      <w:r w:rsidR="00543EB3" w:rsidRPr="00BC7964">
        <w:rPr>
          <w:b/>
          <w:bCs/>
          <w:color w:val="auto"/>
          <w:sz w:val="22"/>
          <w:szCs w:val="22"/>
          <w:lang w:val="fr-FR"/>
        </w:rPr>
        <w:t xml:space="preserve">Comment </w:t>
      </w:r>
      <w:r w:rsidRPr="00BC7964">
        <w:rPr>
          <w:b/>
          <w:bCs/>
          <w:color w:val="auto"/>
          <w:sz w:val="22"/>
          <w:szCs w:val="22"/>
          <w:lang w:val="fr-FR"/>
        </w:rPr>
        <w:t xml:space="preserve">l’Entreprise collecte-t-elle vos Données personnelles et combien </w:t>
      </w:r>
      <w:proofErr w:type="spellStart"/>
      <w:r w:rsidRPr="00BC7964">
        <w:rPr>
          <w:b/>
          <w:bCs/>
          <w:color w:val="auto"/>
          <w:sz w:val="22"/>
          <w:szCs w:val="22"/>
          <w:lang w:val="fr-FR"/>
        </w:rPr>
        <w:t>due</w:t>
      </w:r>
      <w:proofErr w:type="spellEnd"/>
      <w:r w:rsidRPr="00BC7964">
        <w:rPr>
          <w:b/>
          <w:bCs/>
          <w:color w:val="auto"/>
          <w:sz w:val="22"/>
          <w:szCs w:val="22"/>
          <w:lang w:val="fr-FR"/>
        </w:rPr>
        <w:t xml:space="preserve"> temps les conserve-t-elle ? </w:t>
      </w:r>
    </w:p>
    <w:p w14:paraId="1B58B9F1" w14:textId="0F49AF3F" w:rsidR="00D7035F" w:rsidRPr="00F07071" w:rsidRDefault="00D7035F" w:rsidP="00D7035F">
      <w:pPr>
        <w:jc w:val="both"/>
        <w:rPr>
          <w:b/>
          <w:bCs/>
          <w:color w:val="auto"/>
          <w:u w:val="single"/>
          <w:lang w:val="fr-FR"/>
        </w:rPr>
      </w:pPr>
      <w:r w:rsidRPr="00F07071">
        <w:rPr>
          <w:b/>
          <w:bCs/>
          <w:color w:val="auto"/>
          <w:u w:val="single"/>
          <w:lang w:val="fr-FR"/>
        </w:rPr>
        <w:t>Collecte des données</w:t>
      </w:r>
    </w:p>
    <w:p w14:paraId="18D4AEAC" w14:textId="77777777" w:rsidR="00F07071" w:rsidRPr="00BC7964" w:rsidRDefault="00F07071" w:rsidP="00D7035F">
      <w:pPr>
        <w:jc w:val="both"/>
        <w:rPr>
          <w:color w:val="auto"/>
          <w:u w:val="single"/>
          <w:lang w:val="fr-FR"/>
        </w:rPr>
      </w:pPr>
    </w:p>
    <w:p w14:paraId="35E222A6" w14:textId="77777777" w:rsidR="00D7035F" w:rsidRPr="00BC7964" w:rsidRDefault="00D7035F" w:rsidP="00D7035F">
      <w:pPr>
        <w:jc w:val="both"/>
        <w:rPr>
          <w:color w:val="auto"/>
          <w:lang w:val="fr-FR"/>
        </w:rPr>
      </w:pPr>
      <w:r w:rsidRPr="00BC7964">
        <w:rPr>
          <w:color w:val="auto"/>
          <w:lang w:val="fr-FR"/>
        </w:rPr>
        <w:t xml:space="preserve">Nous recueillons vos Données personnelles - sans être exhaustif - dans les cas </w:t>
      </w:r>
      <w:proofErr w:type="gramStart"/>
      <w:r w:rsidRPr="00BC7964">
        <w:rPr>
          <w:color w:val="auto"/>
          <w:lang w:val="fr-FR"/>
        </w:rPr>
        <w:t>suivants:</w:t>
      </w:r>
      <w:proofErr w:type="gramEnd"/>
    </w:p>
    <w:p w14:paraId="3F581AD0" w14:textId="77777777" w:rsidR="00D7035F" w:rsidRPr="00BC7964" w:rsidRDefault="00D7035F" w:rsidP="00D7035F">
      <w:pPr>
        <w:jc w:val="both"/>
        <w:rPr>
          <w:color w:val="auto"/>
          <w:lang w:val="fr-FR"/>
        </w:rPr>
      </w:pPr>
    </w:p>
    <w:p w14:paraId="3E8376F5" w14:textId="410BADFE" w:rsidR="00415C73" w:rsidRPr="00415C73" w:rsidRDefault="00E7023F" w:rsidP="001E66C0">
      <w:pPr>
        <w:pStyle w:val="ListParagraph"/>
        <w:numPr>
          <w:ilvl w:val="0"/>
          <w:numId w:val="27"/>
        </w:numPr>
        <w:suppressAutoHyphens/>
        <w:autoSpaceDN w:val="0"/>
        <w:textAlignment w:val="baseline"/>
        <w:rPr>
          <w:rFonts w:ascii="Arial" w:hAnsi="Arial" w:cs="Arial"/>
          <w:lang w:val="fr-FR"/>
        </w:rPr>
      </w:pPr>
      <w:proofErr w:type="gramStart"/>
      <w:r w:rsidRPr="00415C73">
        <w:rPr>
          <w:rFonts w:ascii="Arial" w:hAnsi="Arial" w:cs="Arial"/>
          <w:lang w:val="fr-FR"/>
        </w:rPr>
        <w:t>lorsque</w:t>
      </w:r>
      <w:proofErr w:type="gramEnd"/>
      <w:r w:rsidRPr="00415C73">
        <w:rPr>
          <w:rFonts w:ascii="Arial" w:hAnsi="Arial" w:cs="Arial"/>
          <w:lang w:val="fr-FR"/>
        </w:rPr>
        <w:t xml:space="preserve"> vous remplissez le formulaire d'inscription personnalisé par nos soins pour vous inscrire à l'Application;</w:t>
      </w:r>
    </w:p>
    <w:p w14:paraId="62C5D9B4" w14:textId="4FED0AD2" w:rsidR="00415C73" w:rsidRPr="00415C73" w:rsidRDefault="00D7035F" w:rsidP="001E66C0">
      <w:pPr>
        <w:pStyle w:val="ListParagraph"/>
        <w:numPr>
          <w:ilvl w:val="0"/>
          <w:numId w:val="27"/>
        </w:numPr>
        <w:suppressAutoHyphens/>
        <w:autoSpaceDN w:val="0"/>
        <w:textAlignment w:val="baseline"/>
        <w:rPr>
          <w:rFonts w:ascii="Arial" w:hAnsi="Arial" w:cs="Arial"/>
          <w:lang w:val="fr-FR"/>
        </w:rPr>
      </w:pPr>
      <w:proofErr w:type="gramStart"/>
      <w:r w:rsidRPr="00415C73">
        <w:rPr>
          <w:rFonts w:ascii="Arial" w:hAnsi="Arial" w:cs="Arial"/>
          <w:lang w:val="fr-FR"/>
        </w:rPr>
        <w:t>lors</w:t>
      </w:r>
      <w:proofErr w:type="gramEnd"/>
      <w:r w:rsidRPr="00415C73">
        <w:rPr>
          <w:rFonts w:ascii="Arial" w:hAnsi="Arial" w:cs="Arial"/>
          <w:lang w:val="fr-FR"/>
        </w:rPr>
        <w:t xml:space="preserve"> de l'envoi</w:t>
      </w:r>
      <w:r w:rsidR="001C6B3A">
        <w:rPr>
          <w:rFonts w:ascii="Arial" w:hAnsi="Arial" w:cs="Arial"/>
          <w:lang w:val="fr-FR"/>
        </w:rPr>
        <w:t xml:space="preserve"> d’une plainte ou</w:t>
      </w:r>
      <w:r w:rsidR="00BC7964" w:rsidRPr="00415C73">
        <w:rPr>
          <w:rFonts w:ascii="Arial" w:hAnsi="Arial" w:cs="Arial"/>
          <w:lang w:val="fr-FR"/>
        </w:rPr>
        <w:t xml:space="preserve"> </w:t>
      </w:r>
      <w:r w:rsidRPr="00415C73">
        <w:rPr>
          <w:rFonts w:ascii="Arial" w:hAnsi="Arial" w:cs="Arial"/>
          <w:lang w:val="fr-FR"/>
        </w:rPr>
        <w:t xml:space="preserve">d'une demande d'information </w:t>
      </w:r>
      <w:r w:rsidR="00BC7964" w:rsidRPr="00415C73">
        <w:rPr>
          <w:rFonts w:ascii="Arial" w:hAnsi="Arial" w:cs="Arial"/>
          <w:lang w:val="fr-FR"/>
        </w:rPr>
        <w:t>sur l’Application</w:t>
      </w:r>
      <w:r w:rsidRPr="00415C73">
        <w:rPr>
          <w:rFonts w:ascii="Arial" w:hAnsi="Arial" w:cs="Arial"/>
          <w:lang w:val="fr-FR"/>
        </w:rPr>
        <w:t xml:space="preserve"> (en utilisant le formulaire prévu à cet effet);</w:t>
      </w:r>
      <w:r w:rsidR="00BC7964" w:rsidRPr="00415C73">
        <w:rPr>
          <w:rFonts w:ascii="Arial" w:hAnsi="Arial" w:cs="Arial"/>
          <w:lang w:val="fr-FR"/>
        </w:rPr>
        <w:t xml:space="preserve"> </w:t>
      </w:r>
    </w:p>
    <w:p w14:paraId="246283BF" w14:textId="22CB0D31" w:rsidR="00D7035F" w:rsidRPr="00415C73" w:rsidRDefault="00D7035F" w:rsidP="001E66C0">
      <w:pPr>
        <w:pStyle w:val="ListParagraph"/>
        <w:numPr>
          <w:ilvl w:val="0"/>
          <w:numId w:val="27"/>
        </w:numPr>
        <w:suppressAutoHyphens/>
        <w:autoSpaceDN w:val="0"/>
        <w:textAlignment w:val="baseline"/>
        <w:rPr>
          <w:rFonts w:ascii="Arial" w:hAnsi="Arial" w:cs="Arial"/>
          <w:lang w:val="fr-FR"/>
        </w:rPr>
      </w:pPr>
      <w:proofErr w:type="gramStart"/>
      <w:r w:rsidRPr="00415C73">
        <w:rPr>
          <w:rFonts w:ascii="Arial" w:hAnsi="Arial" w:cs="Arial"/>
          <w:lang w:val="fr-FR"/>
        </w:rPr>
        <w:t>lorsque</w:t>
      </w:r>
      <w:proofErr w:type="gramEnd"/>
      <w:r w:rsidRPr="00415C73">
        <w:rPr>
          <w:rFonts w:ascii="Arial" w:hAnsi="Arial" w:cs="Arial"/>
          <w:lang w:val="fr-FR"/>
        </w:rPr>
        <w:t xml:space="preserve"> vous nous appelez, nous envoyez un courriel ou correspondez avec nous d'une autre manière que par le biais d</w:t>
      </w:r>
      <w:r w:rsidR="00952F60" w:rsidRPr="00415C73">
        <w:rPr>
          <w:rFonts w:ascii="Arial" w:hAnsi="Arial" w:cs="Arial"/>
          <w:lang w:val="fr-FR"/>
        </w:rPr>
        <w:t>e l’Application</w:t>
      </w:r>
      <w:r w:rsidRPr="00415C73">
        <w:rPr>
          <w:rFonts w:ascii="Arial" w:hAnsi="Arial" w:cs="Arial"/>
          <w:lang w:val="fr-FR"/>
        </w:rPr>
        <w:t xml:space="preserve">. </w:t>
      </w:r>
    </w:p>
    <w:p w14:paraId="726509EE" w14:textId="77777777" w:rsidR="00D7035F" w:rsidRPr="00BC7964" w:rsidRDefault="00D7035F" w:rsidP="00D7035F">
      <w:pPr>
        <w:jc w:val="both"/>
        <w:rPr>
          <w:color w:val="auto"/>
          <w:lang w:val="fr-FR"/>
        </w:rPr>
      </w:pPr>
    </w:p>
    <w:p w14:paraId="293ADD9B" w14:textId="7212A50B" w:rsidR="00D7035F" w:rsidRPr="00BC7964" w:rsidRDefault="00D7035F" w:rsidP="00D7035F">
      <w:pPr>
        <w:jc w:val="both"/>
        <w:rPr>
          <w:color w:val="auto"/>
          <w:lang w:val="fr-FR"/>
        </w:rPr>
      </w:pPr>
      <w:r w:rsidRPr="00BC7964">
        <w:rPr>
          <w:color w:val="auto"/>
          <w:lang w:val="fr-FR"/>
        </w:rPr>
        <w:t xml:space="preserve">Nous évitons la collecte de Données personnelles qui ne sont pas nécessaires pour la poursuite des finalités énoncées </w:t>
      </w:r>
      <w:r w:rsidR="00952F60">
        <w:rPr>
          <w:color w:val="auto"/>
          <w:lang w:val="fr-FR"/>
        </w:rPr>
        <w:t>au section</w:t>
      </w:r>
      <w:r w:rsidRPr="00BC7964">
        <w:rPr>
          <w:color w:val="auto"/>
          <w:lang w:val="fr-FR"/>
        </w:rPr>
        <w:t xml:space="preserve"> 2.</w:t>
      </w:r>
    </w:p>
    <w:p w14:paraId="460D0534" w14:textId="77777777" w:rsidR="001C6B3A" w:rsidRPr="00CA7215" w:rsidRDefault="001C6B3A" w:rsidP="00D7035F">
      <w:pPr>
        <w:jc w:val="both"/>
        <w:rPr>
          <w:color w:val="auto"/>
          <w:lang w:val="fr-FR"/>
        </w:rPr>
      </w:pPr>
    </w:p>
    <w:p w14:paraId="034D3EF8" w14:textId="77777777" w:rsidR="00D7035F" w:rsidRPr="00F07071" w:rsidRDefault="00D7035F" w:rsidP="00952F60">
      <w:pPr>
        <w:spacing w:after="240"/>
        <w:jc w:val="both"/>
        <w:rPr>
          <w:b/>
          <w:bCs/>
          <w:color w:val="auto"/>
          <w:u w:val="single"/>
          <w:lang w:val="fr-FR"/>
        </w:rPr>
      </w:pPr>
      <w:r w:rsidRPr="00F07071">
        <w:rPr>
          <w:b/>
          <w:bCs/>
          <w:color w:val="auto"/>
          <w:u w:val="single"/>
          <w:lang w:val="fr-FR"/>
        </w:rPr>
        <w:t>Conservation des données</w:t>
      </w:r>
    </w:p>
    <w:p w14:paraId="45755FAC" w14:textId="374EFDC7" w:rsidR="00D7035F" w:rsidRDefault="00D7035F" w:rsidP="00D7035F">
      <w:pPr>
        <w:jc w:val="both"/>
        <w:rPr>
          <w:color w:val="auto"/>
          <w:lang w:val="fr-FR"/>
        </w:rPr>
      </w:pPr>
      <w:r w:rsidRPr="00BC7964">
        <w:rPr>
          <w:color w:val="auto"/>
          <w:lang w:val="fr-FR"/>
        </w:rPr>
        <w:t>Les Données personnelles seront conservées et traitées par nos soins pendant la durée nécessaire aux fins du traitement.</w:t>
      </w:r>
    </w:p>
    <w:p w14:paraId="5DE0101A" w14:textId="77777777" w:rsidR="00952F60" w:rsidRPr="00BC7964" w:rsidRDefault="00952F60" w:rsidP="00D7035F">
      <w:pPr>
        <w:jc w:val="both"/>
        <w:rPr>
          <w:color w:val="auto"/>
          <w:lang w:val="fr-FR"/>
        </w:rPr>
      </w:pPr>
    </w:p>
    <w:p w14:paraId="288A6B35" w14:textId="1F7F8989" w:rsidR="00D7035F" w:rsidRDefault="00D7035F" w:rsidP="00D7035F">
      <w:pPr>
        <w:jc w:val="both"/>
        <w:rPr>
          <w:color w:val="auto"/>
          <w:lang w:val="fr-FR"/>
        </w:rPr>
      </w:pPr>
      <w:r w:rsidRPr="00BC7964">
        <w:rPr>
          <w:color w:val="auto"/>
          <w:lang w:val="fr-FR"/>
        </w:rPr>
        <w:lastRenderedPageBreak/>
        <w:t xml:space="preserve">Les Données personnelles de nos employés seront supprimées </w:t>
      </w:r>
      <w:r w:rsidR="00B41C9F">
        <w:rPr>
          <w:color w:val="auto"/>
          <w:lang w:val="fr-FR"/>
        </w:rPr>
        <w:t>1</w:t>
      </w:r>
      <w:r w:rsidRPr="00BC7964">
        <w:rPr>
          <w:color w:val="auto"/>
          <w:lang w:val="fr-FR"/>
        </w:rPr>
        <w:t xml:space="preserve"> ans après</w:t>
      </w:r>
      <w:r w:rsidR="00695B6F">
        <w:rPr>
          <w:color w:val="auto"/>
          <w:lang w:val="fr-FR"/>
        </w:rPr>
        <w:t xml:space="preserve"> </w:t>
      </w:r>
      <w:r w:rsidR="00695B6F" w:rsidRPr="00695B6F">
        <w:rPr>
          <w:color w:val="auto"/>
          <w:lang w:val="fr-FR"/>
        </w:rPr>
        <w:t>la dernière fois que vous vous êtes connecté à l'</w:t>
      </w:r>
      <w:r w:rsidR="00695B6F">
        <w:rPr>
          <w:color w:val="auto"/>
          <w:lang w:val="fr-FR"/>
        </w:rPr>
        <w:t>A</w:t>
      </w:r>
      <w:r w:rsidR="00695B6F" w:rsidRPr="00695B6F">
        <w:rPr>
          <w:color w:val="auto"/>
          <w:lang w:val="fr-FR"/>
        </w:rPr>
        <w:t>pplication</w:t>
      </w:r>
      <w:r w:rsidR="00B41C9F">
        <w:rPr>
          <w:color w:val="auto"/>
          <w:lang w:val="fr-FR"/>
        </w:rPr>
        <w:t xml:space="preserve">, </w:t>
      </w:r>
      <w:r w:rsidR="00B41C9F" w:rsidRPr="00BC7964">
        <w:rPr>
          <w:color w:val="auto"/>
          <w:lang w:val="fr-FR"/>
        </w:rPr>
        <w:t>à l'exception des Données personnelles que nous devons conserver plus longtemps en raison d'obligations légales spécifiques ou en cas de litige(s) en cours.</w:t>
      </w:r>
    </w:p>
    <w:p w14:paraId="05668971" w14:textId="0AB34170" w:rsidR="007546BB" w:rsidRDefault="00D72E9A" w:rsidP="00D72E9A">
      <w:pPr>
        <w:jc w:val="both"/>
        <w:rPr>
          <w:color w:val="auto"/>
          <w:lang w:val="fr-FR"/>
        </w:rPr>
      </w:pPr>
      <w:r>
        <w:rPr>
          <w:color w:val="auto"/>
          <w:lang w:val="fr-FR"/>
        </w:rPr>
        <w:t xml:space="preserve"> </w:t>
      </w:r>
    </w:p>
    <w:p w14:paraId="19E22130" w14:textId="426C9A4C" w:rsidR="00695B6F" w:rsidRPr="00695B6F" w:rsidRDefault="00695B6F" w:rsidP="00D72E9A">
      <w:pPr>
        <w:jc w:val="both"/>
        <w:rPr>
          <w:color w:val="auto"/>
          <w:lang w:val="fr-FR"/>
        </w:rPr>
      </w:pPr>
      <w:r w:rsidRPr="00695B6F">
        <w:rPr>
          <w:color w:val="auto"/>
          <w:lang w:val="fr-FR"/>
        </w:rPr>
        <w:t>Veuillez noter que la suppression de l'Application de votre appareil n'entraîne pas une suppression ou une anonymisation de vos Données personnelles. Vous devez nous contacter si vous souhaitez que vos Données personnelles soient supprimées.</w:t>
      </w:r>
    </w:p>
    <w:p w14:paraId="5B6835F7" w14:textId="77777777" w:rsidR="00695B6F" w:rsidRPr="00CA7215" w:rsidRDefault="00695B6F" w:rsidP="00D72E9A">
      <w:pPr>
        <w:jc w:val="both"/>
        <w:rPr>
          <w:color w:val="FF0000"/>
          <w:lang w:val="fr-FR"/>
        </w:rPr>
      </w:pPr>
    </w:p>
    <w:p w14:paraId="2D5B4F39" w14:textId="2300427D" w:rsidR="00EB5881" w:rsidRPr="0000176C" w:rsidRDefault="00F35436" w:rsidP="00762AFE">
      <w:pPr>
        <w:pStyle w:val="Heading4"/>
        <w:keepNext w:val="0"/>
        <w:keepLines w:val="0"/>
        <w:pBdr>
          <w:bottom w:val="none" w:sz="0" w:space="7" w:color="auto"/>
        </w:pBdr>
        <w:spacing w:after="0"/>
        <w:rPr>
          <w:b/>
          <w:bCs/>
          <w:color w:val="auto"/>
          <w:sz w:val="22"/>
          <w:szCs w:val="22"/>
          <w:lang w:val="fr-FR"/>
        </w:rPr>
      </w:pPr>
      <w:bookmarkStart w:id="4" w:name="_90b4djtubft7" w:colFirst="0" w:colLast="0"/>
      <w:bookmarkStart w:id="5" w:name="_g7bh0zrz357h" w:colFirst="0" w:colLast="0"/>
      <w:bookmarkEnd w:id="4"/>
      <w:bookmarkEnd w:id="5"/>
      <w:r w:rsidRPr="0000176C">
        <w:rPr>
          <w:b/>
          <w:bCs/>
          <w:color w:val="auto"/>
          <w:sz w:val="22"/>
          <w:szCs w:val="22"/>
          <w:lang w:val="fr-FR"/>
        </w:rPr>
        <w:t xml:space="preserve">5. </w:t>
      </w:r>
      <w:r w:rsidR="00EB5881" w:rsidRPr="0000176C">
        <w:rPr>
          <w:b/>
          <w:bCs/>
          <w:color w:val="auto"/>
          <w:sz w:val="22"/>
          <w:szCs w:val="22"/>
          <w:lang w:val="fr-FR"/>
        </w:rPr>
        <w:t>Transfert de Données personnelles</w:t>
      </w:r>
    </w:p>
    <w:p w14:paraId="4ADD4E0B" w14:textId="4A43C986" w:rsidR="00D830ED" w:rsidRPr="00946C8E" w:rsidRDefault="000A0F13" w:rsidP="00762AFE">
      <w:pPr>
        <w:pBdr>
          <w:bottom w:val="none" w:sz="0" w:space="10" w:color="auto"/>
        </w:pBdr>
        <w:jc w:val="both"/>
        <w:rPr>
          <w:color w:val="auto"/>
          <w:lang w:val="fr-FR"/>
        </w:rPr>
      </w:pPr>
      <w:r w:rsidRPr="00946C8E">
        <w:rPr>
          <w:color w:val="auto"/>
          <w:lang w:val="fr-CA"/>
        </w:rPr>
        <w:t xml:space="preserve">Nous ne partageons pas vos Données personnelles à des partenaires ou des sous-traitants basés dans des pays hors </w:t>
      </w:r>
      <w:r w:rsidR="00D71F01" w:rsidRPr="00946C8E">
        <w:rPr>
          <w:color w:val="auto"/>
          <w:lang w:val="fr-FR"/>
        </w:rPr>
        <w:t>de l'Espace économique et européen (« EEE »)</w:t>
      </w:r>
      <w:r w:rsidR="002670D4" w:rsidRPr="00946C8E">
        <w:rPr>
          <w:color w:val="auto"/>
          <w:lang w:val="fr-FR"/>
        </w:rPr>
        <w:t xml:space="preserve">, </w:t>
      </w:r>
      <w:r w:rsidRPr="00946C8E">
        <w:rPr>
          <w:color w:val="auto"/>
          <w:lang w:val="fr-FR"/>
        </w:rPr>
        <w:t xml:space="preserve">sauf si </w:t>
      </w:r>
      <w:r w:rsidR="00D830ED" w:rsidRPr="00946C8E">
        <w:rPr>
          <w:color w:val="auto"/>
          <w:lang w:val="fr-FR"/>
        </w:rPr>
        <w:t>nou</w:t>
      </w:r>
      <w:r w:rsidR="007D12E7" w:rsidRPr="00946C8E">
        <w:rPr>
          <w:color w:val="auto"/>
          <w:lang w:val="fr-FR"/>
        </w:rPr>
        <w:t>s avons mis en place des</w:t>
      </w:r>
      <w:r w:rsidR="002670D4" w:rsidRPr="00946C8E">
        <w:rPr>
          <w:color w:val="auto"/>
          <w:lang w:val="fr-FR"/>
        </w:rPr>
        <w:t xml:space="preserve"> </w:t>
      </w:r>
      <w:r w:rsidR="007D12E7" w:rsidRPr="00946C8E">
        <w:rPr>
          <w:color w:val="auto"/>
          <w:lang w:val="fr-FR"/>
        </w:rPr>
        <w:t>clauses contractuelles (telles que fournies par la Commission européenne)</w:t>
      </w:r>
      <w:r w:rsidR="002670D4" w:rsidRPr="00946C8E">
        <w:rPr>
          <w:color w:val="auto"/>
          <w:lang w:val="fr-FR"/>
        </w:rPr>
        <w:t>.</w:t>
      </w:r>
    </w:p>
    <w:p w14:paraId="19F62DC0" w14:textId="77777777" w:rsidR="00EB5881" w:rsidRPr="00EB5881" w:rsidRDefault="00EB5881" w:rsidP="00EB5881">
      <w:pPr>
        <w:jc w:val="both"/>
        <w:rPr>
          <w:lang w:val="fr-FR"/>
        </w:rPr>
      </w:pPr>
      <w:r w:rsidRPr="00EB5881">
        <w:rPr>
          <w:lang w:val="fr-FR"/>
        </w:rPr>
        <w:t>En outre, nous ne transférerons pas de Données personnelles à des tiers situés au sein de l’EEE sans votre autorisation, sauf :</w:t>
      </w:r>
    </w:p>
    <w:p w14:paraId="1445E004" w14:textId="77777777" w:rsidR="00EB5881" w:rsidRPr="000B4BD0" w:rsidRDefault="00EB5881" w:rsidP="00EB5881">
      <w:pPr>
        <w:jc w:val="both"/>
        <w:rPr>
          <w:color w:val="auto"/>
          <w:lang w:val="fr-FR"/>
        </w:rPr>
      </w:pPr>
    </w:p>
    <w:p w14:paraId="5146B9C7" w14:textId="632C4A1E" w:rsidR="0070476D" w:rsidRPr="001E66C0" w:rsidRDefault="00EB5881" w:rsidP="001E66C0">
      <w:pPr>
        <w:pStyle w:val="ListParagraph"/>
        <w:numPr>
          <w:ilvl w:val="0"/>
          <w:numId w:val="29"/>
        </w:numPr>
        <w:suppressAutoHyphens/>
        <w:autoSpaceDN w:val="0"/>
        <w:spacing w:after="0"/>
        <w:textAlignment w:val="baseline"/>
        <w:rPr>
          <w:rFonts w:ascii="Arial" w:hAnsi="Arial" w:cs="Arial"/>
          <w:lang w:val="fr-FR"/>
        </w:rPr>
      </w:pPr>
      <w:proofErr w:type="gramStart"/>
      <w:r w:rsidRPr="000B4BD0">
        <w:rPr>
          <w:rFonts w:ascii="Arial" w:hAnsi="Arial" w:cs="Arial"/>
          <w:lang w:val="fr-FR"/>
        </w:rPr>
        <w:t>lorsqu'un</w:t>
      </w:r>
      <w:proofErr w:type="gramEnd"/>
      <w:r w:rsidRPr="000B4BD0">
        <w:rPr>
          <w:rFonts w:ascii="Arial" w:hAnsi="Arial" w:cs="Arial"/>
          <w:lang w:val="fr-FR"/>
        </w:rPr>
        <w:t xml:space="preserve"> tel transfert est nécessaire pour permettre à </w:t>
      </w:r>
      <w:r w:rsidR="000B4BD0" w:rsidRPr="000B4BD0">
        <w:rPr>
          <w:rFonts w:ascii="Arial" w:hAnsi="Arial" w:cs="Arial"/>
          <w:lang w:val="fr-FR"/>
        </w:rPr>
        <w:t xml:space="preserve">des associés, </w:t>
      </w:r>
      <w:r w:rsidRPr="000B4BD0">
        <w:rPr>
          <w:rFonts w:ascii="Arial" w:hAnsi="Arial" w:cs="Arial"/>
          <w:lang w:val="fr-FR"/>
        </w:rPr>
        <w:t>des agents</w:t>
      </w:r>
      <w:r w:rsidR="00E347F9" w:rsidRPr="000B4BD0">
        <w:rPr>
          <w:rFonts w:ascii="Arial" w:hAnsi="Arial" w:cs="Arial"/>
          <w:lang w:val="fr-FR"/>
        </w:rPr>
        <w:t>,</w:t>
      </w:r>
      <w:r w:rsidRPr="000B4BD0">
        <w:rPr>
          <w:rFonts w:ascii="Arial" w:hAnsi="Arial" w:cs="Arial"/>
          <w:lang w:val="fr-FR"/>
        </w:rPr>
        <w:t xml:space="preserve"> des sous-traitants</w:t>
      </w:r>
      <w:r w:rsidR="007661B2" w:rsidRPr="000B4BD0">
        <w:rPr>
          <w:rFonts w:ascii="Arial" w:hAnsi="Arial" w:cs="Arial"/>
          <w:lang w:val="fr-FR"/>
        </w:rPr>
        <w:t>,</w:t>
      </w:r>
      <w:r w:rsidRPr="000B4BD0">
        <w:rPr>
          <w:rFonts w:ascii="Arial" w:hAnsi="Arial" w:cs="Arial"/>
          <w:lang w:val="fr-FR"/>
        </w:rPr>
        <w:t xml:space="preserve"> </w:t>
      </w:r>
      <w:r w:rsidR="000B4BD0" w:rsidRPr="000B4BD0">
        <w:rPr>
          <w:rFonts w:ascii="Arial" w:hAnsi="Arial" w:cs="Arial"/>
          <w:lang w:val="fr-FR"/>
        </w:rPr>
        <w:t>des fournisseurs</w:t>
      </w:r>
      <w:r w:rsidR="007661B2" w:rsidRPr="000B4BD0">
        <w:rPr>
          <w:rFonts w:ascii="Arial" w:hAnsi="Arial" w:cs="Arial"/>
          <w:lang w:val="fr-FR"/>
        </w:rPr>
        <w:t xml:space="preserve"> </w:t>
      </w:r>
      <w:r w:rsidR="00E347F9" w:rsidRPr="000B4BD0">
        <w:rPr>
          <w:rFonts w:ascii="Arial" w:hAnsi="Arial" w:cs="Arial"/>
          <w:lang w:val="fr-FR"/>
        </w:rPr>
        <w:t xml:space="preserve">ou des partenaires </w:t>
      </w:r>
      <w:r w:rsidRPr="000B4BD0">
        <w:rPr>
          <w:rFonts w:ascii="Arial" w:hAnsi="Arial" w:cs="Arial"/>
          <w:lang w:val="fr-FR"/>
        </w:rPr>
        <w:t>de fournir un service ou d'accomplir une mission en notre nom;</w:t>
      </w:r>
    </w:p>
    <w:p w14:paraId="0ABD8A4C" w14:textId="77777777" w:rsidR="00EB5881" w:rsidRPr="00EB5881" w:rsidRDefault="00EB5881" w:rsidP="001E66C0">
      <w:pPr>
        <w:pStyle w:val="ListParagraph"/>
        <w:numPr>
          <w:ilvl w:val="0"/>
          <w:numId w:val="29"/>
        </w:numPr>
        <w:suppressAutoHyphens/>
        <w:autoSpaceDN w:val="0"/>
        <w:spacing w:after="0"/>
        <w:textAlignment w:val="baseline"/>
        <w:rPr>
          <w:rFonts w:ascii="Arial" w:hAnsi="Arial" w:cs="Arial"/>
          <w:lang w:val="fr-FR"/>
        </w:rPr>
      </w:pPr>
      <w:proofErr w:type="gramStart"/>
      <w:r w:rsidRPr="00EB5881">
        <w:rPr>
          <w:rFonts w:ascii="Arial" w:hAnsi="Arial" w:cs="Arial"/>
          <w:lang w:val="fr-FR"/>
        </w:rPr>
        <w:t>si</w:t>
      </w:r>
      <w:proofErr w:type="gramEnd"/>
      <w:r w:rsidRPr="00EB5881">
        <w:rPr>
          <w:rFonts w:ascii="Arial" w:hAnsi="Arial" w:cs="Arial"/>
          <w:lang w:val="fr-FR"/>
        </w:rPr>
        <w:t xml:space="preserve"> cela est requis par la réglementation applicable. </w:t>
      </w:r>
    </w:p>
    <w:p w14:paraId="256FA805" w14:textId="77777777" w:rsidR="00E01A3B" w:rsidRPr="00CA7215" w:rsidRDefault="00E01A3B" w:rsidP="00EB5881">
      <w:pPr>
        <w:pStyle w:val="ListParagraph"/>
        <w:spacing w:after="0"/>
        <w:jc w:val="both"/>
        <w:rPr>
          <w:rFonts w:ascii="Arial" w:hAnsi="Arial" w:cs="Arial"/>
          <w:lang w:val="fr-FR"/>
        </w:rPr>
      </w:pPr>
    </w:p>
    <w:p w14:paraId="5CC511F1" w14:textId="77777777" w:rsidR="00EB5881" w:rsidRPr="00EB5881" w:rsidRDefault="00EB5881" w:rsidP="00EB5881">
      <w:pPr>
        <w:jc w:val="both"/>
        <w:rPr>
          <w:lang w:val="fr-FR"/>
        </w:rPr>
      </w:pPr>
      <w:r w:rsidRPr="00EB5881">
        <w:rPr>
          <w:lang w:val="fr-FR"/>
        </w:rPr>
        <w:t xml:space="preserve">Tout transfert de Données personnelles à l'un des tiers mentionnés dans la liste ci-dessus, se fait dans les conditions prévues dans le Règlement général sur la protection des données n°2016/679. </w:t>
      </w:r>
    </w:p>
    <w:p w14:paraId="0F4E437D" w14:textId="77777777" w:rsidR="00EB5881" w:rsidRPr="00EB5881" w:rsidRDefault="00EB5881" w:rsidP="00EB5881">
      <w:pPr>
        <w:jc w:val="both"/>
        <w:rPr>
          <w:lang w:val="fr-FR"/>
        </w:rPr>
      </w:pPr>
    </w:p>
    <w:p w14:paraId="487FCC54" w14:textId="001510B0" w:rsidR="00EB5881" w:rsidRPr="00EB5881" w:rsidRDefault="00EB5881" w:rsidP="00EB5881">
      <w:pPr>
        <w:jc w:val="both"/>
        <w:rPr>
          <w:lang w:val="fr-FR"/>
        </w:rPr>
      </w:pPr>
      <w:r w:rsidRPr="00EB5881">
        <w:rPr>
          <w:lang w:val="fr-FR"/>
        </w:rPr>
        <w:t xml:space="preserve">Nous nous assurons que des mesures sont prises pour garantir que les tiers ne peuvent pas utiliser vos Données personnelles à d'autres fins que celles mentionnées dans </w:t>
      </w:r>
      <w:proofErr w:type="gramStart"/>
      <w:r w:rsidRPr="00EB5881">
        <w:rPr>
          <w:lang w:val="fr-FR"/>
        </w:rPr>
        <w:t>l</w:t>
      </w:r>
      <w:r w:rsidR="007D6F92">
        <w:rPr>
          <w:lang w:val="fr-FR"/>
        </w:rPr>
        <w:t>e section</w:t>
      </w:r>
      <w:proofErr w:type="gramEnd"/>
      <w:r w:rsidRPr="00EB5881">
        <w:rPr>
          <w:lang w:val="fr-FR"/>
        </w:rPr>
        <w:t xml:space="preserve"> 2, et que ces tiers ont pris les mesures techniques et organisationnelles nécessaires pour protéger les données concernées. </w:t>
      </w:r>
    </w:p>
    <w:p w14:paraId="69CE9C03" w14:textId="77777777" w:rsidR="00EB5881" w:rsidRPr="00EB5881" w:rsidRDefault="00EB5881" w:rsidP="00EB5881">
      <w:pPr>
        <w:jc w:val="both"/>
        <w:rPr>
          <w:lang w:val="fr-FR"/>
        </w:rPr>
      </w:pPr>
    </w:p>
    <w:p w14:paraId="364415B4" w14:textId="77777777" w:rsidR="00EB5881" w:rsidRPr="00EB5881" w:rsidRDefault="00EB5881" w:rsidP="00EB5881">
      <w:pPr>
        <w:jc w:val="both"/>
        <w:rPr>
          <w:lang w:val="fr-FR"/>
        </w:rPr>
      </w:pPr>
      <w:r w:rsidRPr="00EB5881">
        <w:rPr>
          <w:lang w:val="fr-FR"/>
        </w:rPr>
        <w:t>Nous mettons en place des accords de traitement des données avec les tiers susmentionnés et, le cas échéant, des clauses contractuelles types telles que fournies par la Commission européenne, afin de garantir la sécurité des Données personnelles.</w:t>
      </w:r>
    </w:p>
    <w:p w14:paraId="6D016278" w14:textId="77777777" w:rsidR="00EB5881" w:rsidRPr="00EB5881" w:rsidRDefault="00EB5881" w:rsidP="00EB5881">
      <w:pPr>
        <w:jc w:val="both"/>
        <w:rPr>
          <w:lang w:val="fr-FR"/>
        </w:rPr>
      </w:pPr>
    </w:p>
    <w:p w14:paraId="692B8BC1" w14:textId="77777777" w:rsidR="00EB5881" w:rsidRPr="00EB5881" w:rsidRDefault="00EB5881" w:rsidP="00EB5881">
      <w:pPr>
        <w:jc w:val="both"/>
        <w:rPr>
          <w:lang w:val="fr-FR"/>
        </w:rPr>
      </w:pPr>
      <w:r w:rsidRPr="00EB5881">
        <w:rPr>
          <w:lang w:val="fr-FR"/>
        </w:rPr>
        <w:t xml:space="preserve">Enfin, nous prendrons toutes les mesures de précaution nécessaires pour garantir que nos employés et partenaires qui ont accès aux Données personnelles traiteront ces données exclusivement conformément à la présente déclaration de confidentialité et aux obligations découlant du Règlement général sur la protection des données n°2016/679.  </w:t>
      </w:r>
    </w:p>
    <w:p w14:paraId="3C79D1F3" w14:textId="4FA2361F" w:rsidR="00762AFE" w:rsidRDefault="00762AFE" w:rsidP="003151DF">
      <w:pPr>
        <w:spacing w:after="240"/>
        <w:rPr>
          <w:lang w:val="fr-FR"/>
        </w:rPr>
      </w:pPr>
    </w:p>
    <w:p w14:paraId="06D7AF24" w14:textId="7C66AAF5" w:rsidR="00BE030A" w:rsidRPr="008C44AC" w:rsidRDefault="00F35436" w:rsidP="00762AFE">
      <w:pPr>
        <w:pStyle w:val="Heading4"/>
        <w:keepNext w:val="0"/>
        <w:keepLines w:val="0"/>
        <w:pBdr>
          <w:bottom w:val="none" w:sz="0" w:space="7" w:color="auto"/>
        </w:pBdr>
        <w:spacing w:before="0" w:after="0"/>
        <w:rPr>
          <w:b/>
          <w:bCs/>
          <w:color w:val="auto"/>
          <w:sz w:val="22"/>
          <w:szCs w:val="22"/>
          <w:lang w:val="fr-FR"/>
        </w:rPr>
      </w:pPr>
      <w:r w:rsidRPr="008C44AC">
        <w:rPr>
          <w:b/>
          <w:bCs/>
          <w:color w:val="auto"/>
          <w:sz w:val="22"/>
          <w:szCs w:val="22"/>
          <w:lang w:val="fr-FR"/>
        </w:rPr>
        <w:t xml:space="preserve">6. </w:t>
      </w:r>
      <w:r w:rsidR="001C2975" w:rsidRPr="008C44AC">
        <w:rPr>
          <w:b/>
          <w:bCs/>
          <w:color w:val="auto"/>
          <w:sz w:val="22"/>
          <w:szCs w:val="22"/>
          <w:lang w:val="fr-FR"/>
        </w:rPr>
        <w:t xml:space="preserve">Droits de la personne concernée </w:t>
      </w:r>
    </w:p>
    <w:p w14:paraId="269736BB" w14:textId="00A0B5B4" w:rsidR="006E6631" w:rsidRPr="00A85C88" w:rsidRDefault="006E6631" w:rsidP="00D05564">
      <w:pPr>
        <w:pBdr>
          <w:bottom w:val="none" w:sz="0" w:space="10" w:color="auto"/>
        </w:pBdr>
        <w:spacing w:after="280"/>
        <w:jc w:val="both"/>
        <w:rPr>
          <w:lang w:val="fr-FR"/>
        </w:rPr>
      </w:pPr>
      <w:r w:rsidRPr="00A85C88">
        <w:rPr>
          <w:lang w:val="fr-FR"/>
        </w:rPr>
        <w:t xml:space="preserve">En vertu de la législation </w:t>
      </w:r>
      <w:r w:rsidR="00685ABF" w:rsidRPr="00A85C88">
        <w:rPr>
          <w:lang w:val="fr-FR"/>
        </w:rPr>
        <w:t>belge</w:t>
      </w:r>
      <w:r w:rsidRPr="00A85C88">
        <w:rPr>
          <w:lang w:val="fr-FR"/>
        </w:rPr>
        <w:t xml:space="preserve"> et européenne relative à la protection des données, vous disposez des droits mentionnés ci-dessous. </w:t>
      </w:r>
    </w:p>
    <w:p w14:paraId="73320A0E" w14:textId="323DCB76" w:rsidR="00FA1969" w:rsidRDefault="008C44AC" w:rsidP="008C44AC">
      <w:pPr>
        <w:pBdr>
          <w:bottom w:val="none" w:sz="0" w:space="10" w:color="auto"/>
        </w:pBdr>
        <w:spacing w:after="280"/>
        <w:jc w:val="both"/>
        <w:rPr>
          <w:color w:val="auto"/>
          <w:lang w:val="fr-FR"/>
        </w:rPr>
      </w:pPr>
      <w:r w:rsidRPr="00F07071">
        <w:rPr>
          <w:b/>
          <w:bCs/>
          <w:color w:val="auto"/>
          <w:u w:val="single"/>
          <w:lang w:val="fr-FR"/>
        </w:rPr>
        <w:lastRenderedPageBreak/>
        <w:t>Comment puis-je exercer mes droits</w:t>
      </w:r>
      <w:r w:rsidR="00F07071" w:rsidRPr="00F07071">
        <w:rPr>
          <w:b/>
          <w:bCs/>
          <w:color w:val="auto"/>
          <w:u w:val="single"/>
          <w:lang w:val="fr-FR"/>
        </w:rPr>
        <w:t xml:space="preserve"> </w:t>
      </w:r>
      <w:r w:rsidRPr="00F07071">
        <w:rPr>
          <w:b/>
          <w:bCs/>
          <w:color w:val="auto"/>
          <w:u w:val="single"/>
          <w:lang w:val="fr-FR"/>
        </w:rPr>
        <w:t>?</w:t>
      </w:r>
      <w:r w:rsidRPr="00A85C88">
        <w:rPr>
          <w:color w:val="auto"/>
          <w:lang w:val="fr-FR"/>
        </w:rPr>
        <w:t xml:space="preserve"> Vous pouvez exercer vos droits via la page de protection en ligne sur l'intranet de la Société, en utilisant le formulaire disponible sur place. </w:t>
      </w:r>
      <w:r w:rsidR="00FA1969" w:rsidRPr="00FA1969">
        <w:rPr>
          <w:color w:val="auto"/>
          <w:lang w:val="fr-FR"/>
        </w:rPr>
        <w:t>S'il n'y a pas de certitude raisonnable quant à votre identité, nous pouvons vous demander d'envoyer une copie du recto de votre carte d'identité.</w:t>
      </w:r>
    </w:p>
    <w:p w14:paraId="4D75E92B" w14:textId="07B33295" w:rsidR="008C44AC" w:rsidRPr="00A85C88" w:rsidRDefault="008C44AC" w:rsidP="008C44AC">
      <w:pPr>
        <w:pBdr>
          <w:bottom w:val="none" w:sz="0" w:space="10" w:color="auto"/>
        </w:pBdr>
        <w:spacing w:after="280"/>
        <w:jc w:val="both"/>
        <w:rPr>
          <w:color w:val="auto"/>
          <w:lang w:val="fr-FR"/>
        </w:rPr>
      </w:pPr>
      <w:r w:rsidRPr="00F07071">
        <w:rPr>
          <w:b/>
          <w:bCs/>
          <w:color w:val="auto"/>
          <w:u w:val="single"/>
          <w:lang w:val="fr-FR"/>
        </w:rPr>
        <w:t>Y a-t-il des coûts associés à cette démarche</w:t>
      </w:r>
      <w:r w:rsidR="00F07071" w:rsidRPr="00F07071">
        <w:rPr>
          <w:b/>
          <w:bCs/>
          <w:color w:val="auto"/>
          <w:u w:val="single"/>
          <w:lang w:val="fr-FR"/>
        </w:rPr>
        <w:t xml:space="preserve"> </w:t>
      </w:r>
      <w:r w:rsidRPr="00F07071">
        <w:rPr>
          <w:b/>
          <w:bCs/>
          <w:color w:val="auto"/>
          <w:u w:val="single"/>
          <w:lang w:val="fr-FR"/>
        </w:rPr>
        <w:t>?</w:t>
      </w:r>
      <w:r w:rsidRPr="00A85C88">
        <w:rPr>
          <w:color w:val="auto"/>
          <w:lang w:val="fr-FR"/>
        </w:rPr>
        <w:t xml:space="preserve"> Vous pouvez exercer vos droits gratuitement, sauf si votre demande est manifestement infondée ou disproportionnée, notamment en raison de son caractère répétitif. Dans ce cas - conformément à la législation concernée - nous avons le droit et le choix (i) de vous facturer des frais raisonnables (dans ce cas, les coûts administratifs sont pris en compte pour fournir l'information ou la communication demandée et les coûts associés à la prise des mesures demandées), ou (ii) de refuser de donner suite à votre demande.</w:t>
      </w:r>
    </w:p>
    <w:p w14:paraId="3F7EF0D6" w14:textId="00A820E6" w:rsidR="008C44AC" w:rsidRPr="00A85C88" w:rsidRDefault="008C44AC" w:rsidP="008C44AC">
      <w:pPr>
        <w:pBdr>
          <w:bottom w:val="none" w:sz="0" w:space="10" w:color="auto"/>
        </w:pBdr>
        <w:spacing w:after="280"/>
        <w:jc w:val="both"/>
        <w:rPr>
          <w:color w:val="auto"/>
          <w:lang w:val="fr-FR"/>
        </w:rPr>
      </w:pPr>
      <w:r w:rsidRPr="00F07071">
        <w:rPr>
          <w:b/>
          <w:bCs/>
          <w:color w:val="auto"/>
          <w:u w:val="single"/>
          <w:lang w:val="fr-FR"/>
        </w:rPr>
        <w:t>Sous quel format dois-je recevoir une réponse</w:t>
      </w:r>
      <w:r w:rsidR="00F07071" w:rsidRPr="00F07071">
        <w:rPr>
          <w:b/>
          <w:bCs/>
          <w:color w:val="auto"/>
          <w:u w:val="single"/>
          <w:lang w:val="fr-FR"/>
        </w:rPr>
        <w:t xml:space="preserve"> </w:t>
      </w:r>
      <w:r w:rsidRPr="00F07071">
        <w:rPr>
          <w:b/>
          <w:bCs/>
          <w:color w:val="auto"/>
          <w:u w:val="single"/>
          <w:lang w:val="fr-FR"/>
        </w:rPr>
        <w:t>?</w:t>
      </w:r>
      <w:r w:rsidRPr="00A85C88">
        <w:rPr>
          <w:color w:val="auto"/>
          <w:lang w:val="fr-FR"/>
        </w:rPr>
        <w:t xml:space="preserve"> Lorsque vous soumettez votre demande par voie électronique, les informations sont, dans la mesure du possible, fournies par voie électronique, sauf demande contraire de votre part. Dans tous les cas, nous vous fournirons une réponse brève, transparente, intelligible et facile d'accès.</w:t>
      </w:r>
    </w:p>
    <w:p w14:paraId="3D12B9BA" w14:textId="4D02D5D2" w:rsidR="008C44AC" w:rsidRPr="00A85C88" w:rsidRDefault="008C44AC" w:rsidP="00762AFE">
      <w:pPr>
        <w:pBdr>
          <w:bottom w:val="none" w:sz="0" w:space="10" w:color="auto"/>
        </w:pBdr>
        <w:jc w:val="both"/>
        <w:rPr>
          <w:color w:val="auto"/>
          <w:lang w:val="fr-FR"/>
        </w:rPr>
      </w:pPr>
      <w:r w:rsidRPr="00F07071">
        <w:rPr>
          <w:b/>
          <w:bCs/>
          <w:color w:val="auto"/>
          <w:u w:val="single"/>
          <w:lang w:val="fr-FR"/>
        </w:rPr>
        <w:t>Quand recevrai-je une réponse</w:t>
      </w:r>
      <w:r w:rsidR="00F07071" w:rsidRPr="00F07071">
        <w:rPr>
          <w:b/>
          <w:bCs/>
          <w:color w:val="auto"/>
          <w:u w:val="single"/>
          <w:lang w:val="fr-FR"/>
        </w:rPr>
        <w:t xml:space="preserve"> </w:t>
      </w:r>
      <w:r w:rsidRPr="00F07071">
        <w:rPr>
          <w:b/>
          <w:bCs/>
          <w:color w:val="auto"/>
          <w:u w:val="single"/>
          <w:lang w:val="fr-FR"/>
        </w:rPr>
        <w:t>?</w:t>
      </w:r>
      <w:r w:rsidRPr="00A85C88">
        <w:rPr>
          <w:color w:val="auto"/>
          <w:lang w:val="fr-FR"/>
        </w:rPr>
        <w:t xml:space="preserve"> Nous répondrons le plus rapidement possible à votre demande, et en tout état de cause dans un délai d'un mois à compter de la réception de votre demande. En fonction de la complexité des demandes et du nombre de demandes, ce délai peut être prolongé de deux mois supplémentaires, si nécessaire. En cas de prolongation du délai, nous vous informerons dans un délai d'un mois à compter de la réception de la demande.</w:t>
      </w:r>
    </w:p>
    <w:p w14:paraId="10C3D58B" w14:textId="77777777" w:rsidR="003611C4" w:rsidRPr="00F07071" w:rsidRDefault="003611C4" w:rsidP="003611C4">
      <w:pPr>
        <w:spacing w:after="240"/>
        <w:rPr>
          <w:b/>
          <w:bCs/>
          <w:u w:val="single"/>
          <w:lang w:val="fr-FR"/>
        </w:rPr>
      </w:pPr>
      <w:r w:rsidRPr="00F07071">
        <w:rPr>
          <w:b/>
          <w:bCs/>
          <w:u w:val="single"/>
          <w:lang w:val="fr-FR"/>
        </w:rPr>
        <w:t>Le droit d’accès aux Données personnelles</w:t>
      </w:r>
    </w:p>
    <w:p w14:paraId="43E3FEDA" w14:textId="1CB4C45E" w:rsidR="003611C4" w:rsidRPr="003611C4" w:rsidRDefault="003611C4" w:rsidP="003611C4">
      <w:pPr>
        <w:jc w:val="both"/>
        <w:rPr>
          <w:lang w:val="fr-FR"/>
        </w:rPr>
      </w:pPr>
      <w:r w:rsidRPr="003611C4">
        <w:rPr>
          <w:lang w:val="fr-FR"/>
        </w:rPr>
        <w:t xml:space="preserve">Vous avez le droit de nous demander de vous fournir toutes les Données personnelles que nous détenons à votre sujet, à condition que cette demande d’accès n’est pas pour conséquence que les droits d’autres personnes concernées soient pas affectés. </w:t>
      </w:r>
    </w:p>
    <w:p w14:paraId="5DDE1573" w14:textId="77777777" w:rsidR="003611C4" w:rsidRPr="003611C4" w:rsidRDefault="003611C4" w:rsidP="003611C4">
      <w:pPr>
        <w:jc w:val="both"/>
        <w:rPr>
          <w:rFonts w:ascii="Verdana" w:hAnsi="Verdana"/>
          <w:sz w:val="18"/>
          <w:szCs w:val="18"/>
          <w:lang w:val="fr-FR"/>
        </w:rPr>
      </w:pPr>
    </w:p>
    <w:p w14:paraId="071210BA" w14:textId="740393B1" w:rsidR="00B60E67" w:rsidRPr="00B60E67" w:rsidRDefault="00B60E67" w:rsidP="007627ED">
      <w:pPr>
        <w:spacing w:after="240"/>
        <w:rPr>
          <w:color w:val="auto"/>
          <w:lang w:val="fr-FR"/>
        </w:rPr>
      </w:pPr>
      <w:r w:rsidRPr="00B60E67">
        <w:rPr>
          <w:color w:val="auto"/>
          <w:lang w:val="fr-FR"/>
        </w:rPr>
        <w:t>Vous avez également le droit de recevoir gratuitement une copie des données traitées sous une forme intelligible. La Société peut facturer des frais raisonnables pour couvrir ses coûts administratifs pour toute copie supplémentaire que vous demandez.</w:t>
      </w:r>
    </w:p>
    <w:p w14:paraId="2ACF36C1" w14:textId="035869DB" w:rsidR="007627ED" w:rsidRPr="00F07071" w:rsidRDefault="007627ED" w:rsidP="007627ED">
      <w:pPr>
        <w:spacing w:after="240"/>
        <w:rPr>
          <w:b/>
          <w:bCs/>
          <w:color w:val="auto"/>
          <w:u w:val="single"/>
          <w:lang w:val="fr-FR"/>
        </w:rPr>
      </w:pPr>
      <w:r w:rsidRPr="00F07071">
        <w:rPr>
          <w:b/>
          <w:bCs/>
          <w:color w:val="auto"/>
          <w:u w:val="single"/>
          <w:lang w:val="fr-FR"/>
        </w:rPr>
        <w:t>Le droit de rectification des Données personnelles</w:t>
      </w:r>
    </w:p>
    <w:p w14:paraId="0F4BE392" w14:textId="4135EE41" w:rsidR="00090127" w:rsidRPr="00676BEA" w:rsidRDefault="00090127" w:rsidP="00090127">
      <w:pPr>
        <w:spacing w:after="240"/>
        <w:jc w:val="both"/>
        <w:rPr>
          <w:color w:val="auto"/>
          <w:lang w:val="fr-FR"/>
        </w:rPr>
      </w:pPr>
      <w:r w:rsidRPr="00676BEA">
        <w:rPr>
          <w:color w:val="auto"/>
          <w:lang w:val="fr-FR"/>
        </w:rPr>
        <w:t xml:space="preserve">Vous avez le droit de corriger sans délai les </w:t>
      </w:r>
      <w:r w:rsidR="00C56A09">
        <w:rPr>
          <w:color w:val="auto"/>
          <w:lang w:val="fr-FR"/>
        </w:rPr>
        <w:t>D</w:t>
      </w:r>
      <w:r w:rsidRPr="00676BEA">
        <w:rPr>
          <w:color w:val="auto"/>
          <w:lang w:val="fr-FR"/>
        </w:rPr>
        <w:t xml:space="preserve">onnées personnelles incomplètes, erronées, </w:t>
      </w:r>
      <w:proofErr w:type="gramStart"/>
      <w:r w:rsidRPr="00676BEA">
        <w:rPr>
          <w:color w:val="auto"/>
          <w:lang w:val="fr-FR"/>
        </w:rPr>
        <w:t>inappropriées</w:t>
      </w:r>
      <w:proofErr w:type="gramEnd"/>
      <w:r w:rsidRPr="00676BEA">
        <w:rPr>
          <w:color w:val="auto"/>
          <w:lang w:val="fr-FR"/>
        </w:rPr>
        <w:t xml:space="preserve"> ou périmées.</w:t>
      </w:r>
    </w:p>
    <w:p w14:paraId="780F37A3" w14:textId="77777777" w:rsidR="00090127" w:rsidRPr="00676BEA" w:rsidRDefault="00090127" w:rsidP="00090127">
      <w:pPr>
        <w:spacing w:after="240"/>
        <w:jc w:val="both"/>
        <w:rPr>
          <w:color w:val="auto"/>
          <w:lang w:val="fr-FR"/>
        </w:rPr>
      </w:pPr>
      <w:r w:rsidRPr="00676BEA">
        <w:rPr>
          <w:color w:val="auto"/>
          <w:lang w:val="fr-FR"/>
        </w:rPr>
        <w:t xml:space="preserve">Afin de maintenir vos données à jour, nous vous demandons de nous informer de tout changement, tel qu'un changement d'adresse, un changement d'adresse </w:t>
      </w:r>
      <w:proofErr w:type="gramStart"/>
      <w:r w:rsidRPr="00676BEA">
        <w:rPr>
          <w:color w:val="auto"/>
          <w:lang w:val="fr-FR"/>
        </w:rPr>
        <w:t>e-mail</w:t>
      </w:r>
      <w:proofErr w:type="gramEnd"/>
      <w:r w:rsidRPr="00676BEA">
        <w:rPr>
          <w:color w:val="auto"/>
          <w:lang w:val="fr-FR"/>
        </w:rPr>
        <w:t xml:space="preserve"> ou un renouvellement de votre carte d'identité. Ces changements peuvent être communiqués via les outils correspondants.</w:t>
      </w:r>
    </w:p>
    <w:p w14:paraId="344C2EA1" w14:textId="70A1538D" w:rsidR="00831CF5" w:rsidRPr="00F07071" w:rsidRDefault="00831CF5" w:rsidP="00090127">
      <w:pPr>
        <w:spacing w:after="240"/>
        <w:rPr>
          <w:b/>
          <w:bCs/>
          <w:color w:val="FF0000"/>
          <w:lang w:val="fr-FR"/>
        </w:rPr>
      </w:pPr>
      <w:r w:rsidRPr="00F07071">
        <w:rPr>
          <w:b/>
          <w:bCs/>
          <w:u w:val="single"/>
          <w:lang w:val="fr-FR"/>
        </w:rPr>
        <w:t>Le droit d'effacement des Données personnelles</w:t>
      </w:r>
    </w:p>
    <w:p w14:paraId="69A5A682" w14:textId="77777777" w:rsidR="00831CF5" w:rsidRPr="00831CF5" w:rsidRDefault="00831CF5" w:rsidP="00831CF5">
      <w:pPr>
        <w:jc w:val="both"/>
        <w:rPr>
          <w:lang w:val="fr-FR"/>
        </w:rPr>
      </w:pPr>
      <w:r w:rsidRPr="00831CF5">
        <w:rPr>
          <w:lang w:val="fr-FR"/>
        </w:rPr>
        <w:t xml:space="preserve">Dans certaines circonstances, vous avez le droit d'effacer vos Données personnelles sans retard injustifié. </w:t>
      </w:r>
    </w:p>
    <w:p w14:paraId="12F1C922" w14:textId="77777777" w:rsidR="00831CF5" w:rsidRPr="00831CF5" w:rsidRDefault="00831CF5" w:rsidP="00831CF5">
      <w:pPr>
        <w:jc w:val="both"/>
        <w:rPr>
          <w:lang w:val="fr-FR"/>
        </w:rPr>
      </w:pPr>
    </w:p>
    <w:p w14:paraId="60BDD326" w14:textId="77777777" w:rsidR="00831CF5" w:rsidRPr="00831CF5" w:rsidRDefault="00831CF5" w:rsidP="00831CF5">
      <w:pPr>
        <w:jc w:val="both"/>
        <w:rPr>
          <w:lang w:val="fr-FR"/>
        </w:rPr>
      </w:pPr>
      <w:r w:rsidRPr="00831CF5">
        <w:rPr>
          <w:lang w:val="fr-FR"/>
        </w:rPr>
        <w:t xml:space="preserve">Ces circonstances sont notamment les </w:t>
      </w:r>
      <w:proofErr w:type="gramStart"/>
      <w:r w:rsidRPr="00831CF5">
        <w:rPr>
          <w:lang w:val="fr-FR"/>
        </w:rPr>
        <w:t>suivantes:</w:t>
      </w:r>
      <w:proofErr w:type="gramEnd"/>
    </w:p>
    <w:p w14:paraId="6D5A42AD" w14:textId="77777777" w:rsidR="00831CF5" w:rsidRPr="00831CF5" w:rsidRDefault="00831CF5" w:rsidP="00831CF5">
      <w:pPr>
        <w:pStyle w:val="ListParagraph"/>
        <w:spacing w:after="0"/>
        <w:ind w:left="1134"/>
        <w:jc w:val="both"/>
        <w:rPr>
          <w:rFonts w:ascii="Arial" w:hAnsi="Arial" w:cs="Arial"/>
          <w:lang w:val="fr-FR"/>
        </w:rPr>
      </w:pPr>
    </w:p>
    <w:p w14:paraId="3ABCD9F0" w14:textId="77777777" w:rsidR="00831CF5" w:rsidRPr="00831CF5" w:rsidRDefault="00831CF5" w:rsidP="001E66C0">
      <w:pPr>
        <w:pStyle w:val="ListParagraph"/>
        <w:numPr>
          <w:ilvl w:val="0"/>
          <w:numId w:val="25"/>
        </w:numPr>
        <w:suppressAutoHyphens/>
        <w:autoSpaceDN w:val="0"/>
        <w:spacing w:after="0"/>
        <w:textAlignment w:val="baseline"/>
        <w:rPr>
          <w:rFonts w:ascii="Arial" w:hAnsi="Arial" w:cs="Arial"/>
          <w:lang w:val="fr-FR"/>
        </w:rPr>
      </w:pPr>
      <w:proofErr w:type="gramStart"/>
      <w:r w:rsidRPr="00831CF5">
        <w:rPr>
          <w:rFonts w:ascii="Arial" w:hAnsi="Arial" w:cs="Arial"/>
          <w:lang w:val="fr-FR"/>
        </w:rPr>
        <w:t>l'inutilité</w:t>
      </w:r>
      <w:proofErr w:type="gramEnd"/>
      <w:r w:rsidRPr="00831CF5">
        <w:rPr>
          <w:rFonts w:ascii="Arial" w:hAnsi="Arial" w:cs="Arial"/>
          <w:lang w:val="fr-FR"/>
        </w:rPr>
        <w:t xml:space="preserve"> de conserver plus longtemps les Données personnelles en relation avec les finalités pour lesquelles elles ont été collectées ou traitées; </w:t>
      </w:r>
    </w:p>
    <w:p w14:paraId="7A01A606" w14:textId="77777777" w:rsidR="00831CF5" w:rsidRPr="00831CF5" w:rsidRDefault="00831CF5" w:rsidP="001E66C0">
      <w:pPr>
        <w:pStyle w:val="ListParagraph"/>
        <w:numPr>
          <w:ilvl w:val="0"/>
          <w:numId w:val="25"/>
        </w:numPr>
        <w:suppressAutoHyphens/>
        <w:autoSpaceDN w:val="0"/>
        <w:spacing w:after="0"/>
        <w:textAlignment w:val="baseline"/>
        <w:rPr>
          <w:rFonts w:ascii="Arial" w:hAnsi="Arial" w:cs="Arial"/>
          <w:lang w:val="fr-FR"/>
        </w:rPr>
      </w:pPr>
      <w:proofErr w:type="gramStart"/>
      <w:r w:rsidRPr="00831CF5">
        <w:rPr>
          <w:rFonts w:ascii="Arial" w:hAnsi="Arial" w:cs="Arial"/>
          <w:lang w:val="fr-FR"/>
        </w:rPr>
        <w:t>le</w:t>
      </w:r>
      <w:proofErr w:type="gramEnd"/>
      <w:r w:rsidRPr="00831CF5">
        <w:rPr>
          <w:rFonts w:ascii="Arial" w:hAnsi="Arial" w:cs="Arial"/>
          <w:lang w:val="fr-FR"/>
        </w:rPr>
        <w:t xml:space="preserve"> retrait du consentement au traitement fondé sur le consentement; </w:t>
      </w:r>
    </w:p>
    <w:p w14:paraId="2C4B2C37" w14:textId="77777777" w:rsidR="00831CF5" w:rsidRPr="00831CF5" w:rsidRDefault="00831CF5" w:rsidP="001E66C0">
      <w:pPr>
        <w:pStyle w:val="ListParagraph"/>
        <w:numPr>
          <w:ilvl w:val="0"/>
          <w:numId w:val="25"/>
        </w:numPr>
        <w:suppressAutoHyphens/>
        <w:autoSpaceDN w:val="0"/>
        <w:spacing w:after="0"/>
        <w:textAlignment w:val="baseline"/>
        <w:rPr>
          <w:rFonts w:ascii="Arial" w:hAnsi="Arial" w:cs="Arial"/>
          <w:lang w:val="fr-FR"/>
        </w:rPr>
      </w:pPr>
      <w:proofErr w:type="gramStart"/>
      <w:r w:rsidRPr="00831CF5">
        <w:rPr>
          <w:rFonts w:ascii="Arial" w:hAnsi="Arial" w:cs="Arial"/>
          <w:lang w:val="fr-FR"/>
        </w:rPr>
        <w:t>le</w:t>
      </w:r>
      <w:proofErr w:type="gramEnd"/>
      <w:r w:rsidRPr="00831CF5">
        <w:rPr>
          <w:rFonts w:ascii="Arial" w:hAnsi="Arial" w:cs="Arial"/>
          <w:lang w:val="fr-FR"/>
        </w:rPr>
        <w:t xml:space="preserve"> traitement qui est effectué à des fins de marketing direct; et </w:t>
      </w:r>
    </w:p>
    <w:p w14:paraId="5AEC1385" w14:textId="77777777" w:rsidR="00831CF5" w:rsidRPr="00831CF5" w:rsidRDefault="00831CF5" w:rsidP="001E66C0">
      <w:pPr>
        <w:pStyle w:val="ListParagraph"/>
        <w:numPr>
          <w:ilvl w:val="0"/>
          <w:numId w:val="25"/>
        </w:numPr>
        <w:suppressAutoHyphens/>
        <w:autoSpaceDN w:val="0"/>
        <w:spacing w:after="0"/>
        <w:textAlignment w:val="baseline"/>
        <w:rPr>
          <w:rFonts w:ascii="Arial" w:hAnsi="Arial" w:cs="Arial"/>
          <w:lang w:val="fr-FR"/>
        </w:rPr>
      </w:pPr>
      <w:proofErr w:type="gramStart"/>
      <w:r w:rsidRPr="00831CF5">
        <w:rPr>
          <w:rFonts w:ascii="Arial" w:hAnsi="Arial" w:cs="Arial"/>
          <w:lang w:val="fr-FR"/>
        </w:rPr>
        <w:t>dans</w:t>
      </w:r>
      <w:proofErr w:type="gramEnd"/>
      <w:r w:rsidRPr="00831CF5">
        <w:rPr>
          <w:rFonts w:ascii="Arial" w:hAnsi="Arial" w:cs="Arial"/>
          <w:lang w:val="fr-FR"/>
        </w:rPr>
        <w:t xml:space="preserve"> le cas où les Données personnelles ont été traitées illégalement. </w:t>
      </w:r>
    </w:p>
    <w:p w14:paraId="2DB5B17B" w14:textId="77777777" w:rsidR="00831CF5" w:rsidRPr="00831CF5" w:rsidRDefault="00831CF5" w:rsidP="00831CF5">
      <w:pPr>
        <w:rPr>
          <w:lang w:val="fr-FR"/>
        </w:rPr>
      </w:pPr>
    </w:p>
    <w:p w14:paraId="2E667F32" w14:textId="77777777" w:rsidR="00831CF5" w:rsidRPr="00831CF5" w:rsidRDefault="00831CF5" w:rsidP="00831CF5">
      <w:pPr>
        <w:rPr>
          <w:lang w:val="fr-FR"/>
        </w:rPr>
      </w:pPr>
      <w:r w:rsidRPr="00831CF5">
        <w:rPr>
          <w:lang w:val="fr-FR"/>
        </w:rPr>
        <w:t>Toutefois, il existe certaines exclusions générales du droit d'effacement. Ces exclusions générales comprennent les cas le traitement de vos données est nécessaire :</w:t>
      </w:r>
    </w:p>
    <w:p w14:paraId="2D2A6DE4" w14:textId="77777777" w:rsidR="00831CF5" w:rsidRPr="00831CF5" w:rsidRDefault="00831CF5" w:rsidP="001E66C0">
      <w:pPr>
        <w:rPr>
          <w:lang w:val="fr-FR"/>
        </w:rPr>
      </w:pPr>
    </w:p>
    <w:p w14:paraId="4FC69DAB" w14:textId="77777777" w:rsidR="00831CF5" w:rsidRPr="00831CF5" w:rsidRDefault="00831CF5" w:rsidP="001E66C0">
      <w:pPr>
        <w:pStyle w:val="ListParagraph"/>
        <w:numPr>
          <w:ilvl w:val="0"/>
          <w:numId w:val="24"/>
        </w:numPr>
        <w:suppressAutoHyphens/>
        <w:autoSpaceDN w:val="0"/>
        <w:spacing w:after="0"/>
        <w:jc w:val="both"/>
        <w:textAlignment w:val="baseline"/>
        <w:rPr>
          <w:rFonts w:ascii="Arial" w:hAnsi="Arial" w:cs="Arial"/>
          <w:lang w:val="fr-FR"/>
        </w:rPr>
      </w:pPr>
      <w:proofErr w:type="gramStart"/>
      <w:r w:rsidRPr="00831CF5">
        <w:rPr>
          <w:rFonts w:ascii="Arial" w:hAnsi="Arial" w:cs="Arial"/>
          <w:lang w:val="fr-FR"/>
        </w:rPr>
        <w:t>pour</w:t>
      </w:r>
      <w:proofErr w:type="gramEnd"/>
      <w:r w:rsidRPr="00831CF5">
        <w:rPr>
          <w:rFonts w:ascii="Arial" w:hAnsi="Arial" w:cs="Arial"/>
          <w:lang w:val="fr-FR"/>
        </w:rPr>
        <w:t xml:space="preserve"> l'exercice du droit à la liberté d'expression et d'information;</w:t>
      </w:r>
    </w:p>
    <w:p w14:paraId="119B7ACC" w14:textId="77777777" w:rsidR="00831CF5" w:rsidRPr="00831CF5" w:rsidRDefault="00831CF5" w:rsidP="001E66C0">
      <w:pPr>
        <w:pStyle w:val="ListParagraph"/>
        <w:numPr>
          <w:ilvl w:val="0"/>
          <w:numId w:val="24"/>
        </w:numPr>
        <w:suppressAutoHyphens/>
        <w:autoSpaceDN w:val="0"/>
        <w:spacing w:after="0"/>
        <w:jc w:val="both"/>
        <w:textAlignment w:val="baseline"/>
        <w:rPr>
          <w:rFonts w:ascii="Arial" w:hAnsi="Arial" w:cs="Arial"/>
          <w:lang w:val="fr-FR"/>
        </w:rPr>
      </w:pPr>
      <w:proofErr w:type="gramStart"/>
      <w:r w:rsidRPr="00831CF5">
        <w:rPr>
          <w:rFonts w:ascii="Arial" w:hAnsi="Arial" w:cs="Arial"/>
          <w:lang w:val="fr-FR"/>
        </w:rPr>
        <w:t>pour</w:t>
      </w:r>
      <w:proofErr w:type="gramEnd"/>
      <w:r w:rsidRPr="00831CF5">
        <w:rPr>
          <w:rFonts w:ascii="Arial" w:hAnsi="Arial" w:cs="Arial"/>
          <w:lang w:val="fr-FR"/>
        </w:rPr>
        <w:t xml:space="preserve"> le respect d'une obligation légale; où </w:t>
      </w:r>
    </w:p>
    <w:p w14:paraId="14C29723" w14:textId="5D460028" w:rsidR="00831CF5" w:rsidRPr="00831CF5" w:rsidRDefault="00831CF5" w:rsidP="001E66C0">
      <w:pPr>
        <w:pStyle w:val="ListParagraph"/>
        <w:numPr>
          <w:ilvl w:val="0"/>
          <w:numId w:val="24"/>
        </w:numPr>
        <w:suppressAutoHyphens/>
        <w:autoSpaceDN w:val="0"/>
        <w:spacing w:after="0"/>
        <w:jc w:val="both"/>
        <w:textAlignment w:val="baseline"/>
        <w:rPr>
          <w:rFonts w:ascii="Arial" w:hAnsi="Arial" w:cs="Arial"/>
          <w:lang w:val="fr-FR"/>
        </w:rPr>
      </w:pPr>
      <w:proofErr w:type="gramStart"/>
      <w:r w:rsidRPr="00831CF5">
        <w:rPr>
          <w:rFonts w:ascii="Arial" w:hAnsi="Arial" w:cs="Arial"/>
          <w:lang w:val="fr-FR"/>
        </w:rPr>
        <w:t>pour</w:t>
      </w:r>
      <w:proofErr w:type="gramEnd"/>
      <w:r w:rsidRPr="00831CF5">
        <w:rPr>
          <w:rFonts w:ascii="Arial" w:hAnsi="Arial" w:cs="Arial"/>
          <w:lang w:val="fr-FR"/>
        </w:rPr>
        <w:t xml:space="preserve"> l'établissement, l'exercice ou la défense d'actions en justice.</w:t>
      </w:r>
    </w:p>
    <w:p w14:paraId="6180E329" w14:textId="77777777" w:rsidR="00831CF5" w:rsidRPr="00831CF5" w:rsidRDefault="00831CF5" w:rsidP="00831CF5">
      <w:pPr>
        <w:pStyle w:val="ListParagraph"/>
        <w:suppressAutoHyphens/>
        <w:autoSpaceDN w:val="0"/>
        <w:spacing w:after="0"/>
        <w:ind w:left="1134"/>
        <w:textAlignment w:val="baseline"/>
        <w:rPr>
          <w:rFonts w:ascii="Verdana" w:hAnsi="Verdana"/>
          <w:sz w:val="18"/>
          <w:szCs w:val="18"/>
          <w:lang w:val="fr-FR"/>
        </w:rPr>
      </w:pPr>
    </w:p>
    <w:p w14:paraId="6AC89FBA" w14:textId="77777777" w:rsidR="00AE5F13" w:rsidRPr="00F07071" w:rsidRDefault="00AE5F13" w:rsidP="008F7C6C">
      <w:pPr>
        <w:spacing w:after="240"/>
        <w:rPr>
          <w:b/>
          <w:bCs/>
          <w:u w:val="single"/>
          <w:lang w:val="fr-FR"/>
        </w:rPr>
      </w:pPr>
      <w:r w:rsidRPr="00F07071">
        <w:rPr>
          <w:b/>
          <w:bCs/>
          <w:u w:val="single"/>
          <w:lang w:val="fr-FR"/>
        </w:rPr>
        <w:t>Le droit de limiter le traitement des Données personnelles</w:t>
      </w:r>
    </w:p>
    <w:p w14:paraId="2DA49DE7" w14:textId="77777777" w:rsidR="00AE5F13" w:rsidRPr="00AE5F13" w:rsidRDefault="00AE5F13" w:rsidP="00AE5F13">
      <w:pPr>
        <w:jc w:val="both"/>
        <w:rPr>
          <w:lang w:val="fr-FR"/>
        </w:rPr>
      </w:pPr>
      <w:r w:rsidRPr="00AE5F13">
        <w:rPr>
          <w:lang w:val="fr-FR"/>
        </w:rPr>
        <w:t xml:space="preserve">Dans les circonstances suivantes, vous avez le droit de limiter le traitement de vos Données </w:t>
      </w:r>
      <w:proofErr w:type="gramStart"/>
      <w:r w:rsidRPr="00AE5F13">
        <w:rPr>
          <w:lang w:val="fr-FR"/>
        </w:rPr>
        <w:t>personnelles:</w:t>
      </w:r>
      <w:proofErr w:type="gramEnd"/>
      <w:r w:rsidRPr="00AE5F13">
        <w:rPr>
          <w:lang w:val="fr-FR"/>
        </w:rPr>
        <w:t xml:space="preserve"> </w:t>
      </w:r>
    </w:p>
    <w:p w14:paraId="1F4A8029" w14:textId="77777777" w:rsidR="00AE5F13" w:rsidRPr="00AE5F13" w:rsidRDefault="00AE5F13" w:rsidP="00AE5F13">
      <w:pPr>
        <w:jc w:val="both"/>
        <w:rPr>
          <w:lang w:val="fr-FR"/>
        </w:rPr>
      </w:pPr>
    </w:p>
    <w:p w14:paraId="08236530" w14:textId="77777777" w:rsidR="00AE5F13" w:rsidRPr="00AE5F13" w:rsidRDefault="00AE5F13" w:rsidP="001E66C0">
      <w:pPr>
        <w:pStyle w:val="ListParagraph"/>
        <w:numPr>
          <w:ilvl w:val="0"/>
          <w:numId w:val="23"/>
        </w:numPr>
        <w:tabs>
          <w:tab w:val="left" w:pos="1134"/>
        </w:tabs>
        <w:suppressAutoHyphens/>
        <w:autoSpaceDN w:val="0"/>
        <w:spacing w:after="0"/>
        <w:textAlignment w:val="baseline"/>
        <w:rPr>
          <w:rFonts w:ascii="Arial" w:hAnsi="Arial" w:cs="Arial"/>
          <w:lang w:val="fr-FR"/>
        </w:rPr>
      </w:pPr>
      <w:proofErr w:type="gramStart"/>
      <w:r w:rsidRPr="00AE5F13">
        <w:rPr>
          <w:rFonts w:ascii="Arial" w:hAnsi="Arial" w:cs="Arial"/>
          <w:lang w:val="fr-FR"/>
        </w:rPr>
        <w:t>pour</w:t>
      </w:r>
      <w:proofErr w:type="gramEnd"/>
      <w:r w:rsidRPr="00AE5F13">
        <w:rPr>
          <w:rFonts w:ascii="Arial" w:hAnsi="Arial" w:cs="Arial"/>
          <w:lang w:val="fr-FR"/>
        </w:rPr>
        <w:t xml:space="preserve"> contester l'exactitude des Données personnelles; </w:t>
      </w:r>
    </w:p>
    <w:p w14:paraId="50ED9011" w14:textId="77777777" w:rsidR="00AE5F13" w:rsidRPr="00AE5F13" w:rsidRDefault="00AE5F13" w:rsidP="001E66C0">
      <w:pPr>
        <w:pStyle w:val="ListParagraph"/>
        <w:numPr>
          <w:ilvl w:val="0"/>
          <w:numId w:val="23"/>
        </w:numPr>
        <w:tabs>
          <w:tab w:val="left" w:pos="1134"/>
        </w:tabs>
        <w:suppressAutoHyphens/>
        <w:autoSpaceDN w:val="0"/>
        <w:spacing w:after="0"/>
        <w:textAlignment w:val="baseline"/>
        <w:rPr>
          <w:rFonts w:ascii="Arial" w:hAnsi="Arial" w:cs="Arial"/>
          <w:lang w:val="fr-FR"/>
        </w:rPr>
      </w:pPr>
      <w:proofErr w:type="gramStart"/>
      <w:r w:rsidRPr="00AE5F13">
        <w:rPr>
          <w:rFonts w:ascii="Arial" w:hAnsi="Arial" w:cs="Arial"/>
          <w:lang w:val="fr-FR"/>
        </w:rPr>
        <w:t>lorsque</w:t>
      </w:r>
      <w:proofErr w:type="gramEnd"/>
      <w:r w:rsidRPr="00AE5F13">
        <w:rPr>
          <w:rFonts w:ascii="Arial" w:hAnsi="Arial" w:cs="Arial"/>
          <w:lang w:val="fr-FR"/>
        </w:rPr>
        <w:t xml:space="preserve"> le traitement est illégal mais que vous ne souhaitez pas que les Données personnelles soient effacées; ou</w:t>
      </w:r>
    </w:p>
    <w:p w14:paraId="44BCCDC4" w14:textId="77777777" w:rsidR="00AE5F13" w:rsidRPr="00AE5F13" w:rsidRDefault="00AE5F13" w:rsidP="001E66C0">
      <w:pPr>
        <w:pStyle w:val="ListParagraph"/>
        <w:numPr>
          <w:ilvl w:val="0"/>
          <w:numId w:val="23"/>
        </w:numPr>
        <w:tabs>
          <w:tab w:val="left" w:pos="1134"/>
        </w:tabs>
        <w:suppressAutoHyphens/>
        <w:autoSpaceDN w:val="0"/>
        <w:spacing w:after="0"/>
        <w:textAlignment w:val="baseline"/>
        <w:rPr>
          <w:rFonts w:ascii="Arial" w:hAnsi="Arial" w:cs="Arial"/>
          <w:lang w:val="fr-FR"/>
        </w:rPr>
      </w:pPr>
      <w:proofErr w:type="gramStart"/>
      <w:r w:rsidRPr="00AE5F13">
        <w:rPr>
          <w:rFonts w:ascii="Arial" w:hAnsi="Arial" w:cs="Arial"/>
          <w:lang w:val="fr-FR"/>
        </w:rPr>
        <w:t>lorsque</w:t>
      </w:r>
      <w:proofErr w:type="gramEnd"/>
      <w:r w:rsidRPr="00AE5F13">
        <w:rPr>
          <w:rFonts w:ascii="Arial" w:hAnsi="Arial" w:cs="Arial"/>
          <w:lang w:val="fr-FR"/>
        </w:rPr>
        <w:t xml:space="preserve"> vous vous êtes opposé au traitement, en attendant la vérification de cette opposition. </w:t>
      </w:r>
    </w:p>
    <w:p w14:paraId="1A2EC022" w14:textId="77777777" w:rsidR="00AE5F13" w:rsidRPr="00AE5F13" w:rsidRDefault="00AE5F13" w:rsidP="00AE5F13">
      <w:pPr>
        <w:jc w:val="both"/>
        <w:rPr>
          <w:lang w:val="fr-FR"/>
        </w:rPr>
      </w:pPr>
    </w:p>
    <w:p w14:paraId="0E8D895C" w14:textId="1847427A" w:rsidR="00AE5F13" w:rsidRPr="00AE5F13" w:rsidRDefault="00AE5F13" w:rsidP="00AE5F13">
      <w:pPr>
        <w:jc w:val="both"/>
        <w:rPr>
          <w:lang w:val="fr-FR"/>
        </w:rPr>
      </w:pPr>
      <w:r w:rsidRPr="00AE5F13">
        <w:rPr>
          <w:lang w:val="fr-FR"/>
        </w:rPr>
        <w:t>Lorsque le traitement a été limité sur cette base, nous pouvons continuer à stocker vos Données personnelles. Toutefois, nous ne les traiterons qu'avec votre consentement explicite, pour la constatation, l'exercice ou la défense de droits légaux, pour la protection des droits d'une autre personne physique ou morale, ou pour des raisons d'intérêt public important.</w:t>
      </w:r>
    </w:p>
    <w:p w14:paraId="00CDFE44" w14:textId="77777777" w:rsidR="00AE5F13" w:rsidRPr="00AE5F13" w:rsidRDefault="00AE5F13" w:rsidP="00AE5F13">
      <w:pPr>
        <w:jc w:val="both"/>
        <w:rPr>
          <w:rFonts w:ascii="Verdana" w:hAnsi="Verdana"/>
          <w:sz w:val="18"/>
          <w:szCs w:val="18"/>
          <w:lang w:val="fr-FR"/>
        </w:rPr>
      </w:pPr>
    </w:p>
    <w:p w14:paraId="293224EB" w14:textId="77777777" w:rsidR="00785C5B" w:rsidRPr="00F07071" w:rsidRDefault="00785C5B" w:rsidP="00785C5B">
      <w:pPr>
        <w:spacing w:after="240"/>
        <w:jc w:val="both"/>
        <w:rPr>
          <w:b/>
          <w:bCs/>
          <w:u w:val="single"/>
          <w:lang w:val="fr-FR"/>
        </w:rPr>
      </w:pPr>
      <w:r w:rsidRPr="00F07071">
        <w:rPr>
          <w:b/>
          <w:bCs/>
          <w:u w:val="single"/>
          <w:lang w:val="fr-FR"/>
        </w:rPr>
        <w:t xml:space="preserve">Le droit d'opposition </w:t>
      </w:r>
    </w:p>
    <w:p w14:paraId="03BF1ACD" w14:textId="7FA3BD09" w:rsidR="00785C5B" w:rsidRDefault="00785C5B" w:rsidP="00785C5B">
      <w:pPr>
        <w:jc w:val="both"/>
        <w:rPr>
          <w:lang w:val="fr-FR"/>
        </w:rPr>
      </w:pPr>
      <w:r w:rsidRPr="00D16082">
        <w:rPr>
          <w:lang w:val="fr-FR"/>
        </w:rPr>
        <w:t>Vous avez le droit de vous opposer au traitement de vos Données personnelles</w:t>
      </w:r>
      <w:r w:rsidR="00D16082" w:rsidRPr="00D16082">
        <w:rPr>
          <w:lang w:val="fr-FR"/>
        </w:rPr>
        <w:t>, dans les circonstances suivantes :</w:t>
      </w:r>
      <w:r w:rsidRPr="00D16082">
        <w:rPr>
          <w:lang w:val="fr-FR"/>
        </w:rPr>
        <w:t xml:space="preserve"> </w:t>
      </w:r>
    </w:p>
    <w:p w14:paraId="4797F7E8" w14:textId="77777777" w:rsidR="009505C5" w:rsidRDefault="009505C5" w:rsidP="00785C5B">
      <w:pPr>
        <w:jc w:val="both"/>
        <w:rPr>
          <w:lang w:val="fr-FR"/>
        </w:rPr>
      </w:pPr>
    </w:p>
    <w:p w14:paraId="7CBA676B" w14:textId="77777777" w:rsidR="009505C5" w:rsidRPr="009505C5" w:rsidRDefault="009505C5" w:rsidP="001E66C0">
      <w:pPr>
        <w:pStyle w:val="ListParagraph"/>
        <w:numPr>
          <w:ilvl w:val="1"/>
          <w:numId w:val="30"/>
        </w:numPr>
        <w:rPr>
          <w:rFonts w:ascii="Arial" w:hAnsi="Arial" w:cs="Arial"/>
          <w:lang w:val="fr-FR"/>
        </w:rPr>
      </w:pPr>
      <w:proofErr w:type="gramStart"/>
      <w:r w:rsidRPr="009505C5">
        <w:rPr>
          <w:rFonts w:ascii="Arial" w:hAnsi="Arial" w:cs="Arial"/>
          <w:lang w:val="fr-FR"/>
        </w:rPr>
        <w:t>lorsque</w:t>
      </w:r>
      <w:proofErr w:type="gramEnd"/>
      <w:r w:rsidRPr="009505C5">
        <w:rPr>
          <w:rFonts w:ascii="Arial" w:hAnsi="Arial" w:cs="Arial"/>
          <w:lang w:val="fr-FR"/>
        </w:rPr>
        <w:t xml:space="preserve"> nous traitons vos Données personnelles à des fins de marketing direct (y compris le profilage à ces fins) sur la base de notre intérêt légitime ; et</w:t>
      </w:r>
    </w:p>
    <w:p w14:paraId="425DEC24" w14:textId="43114323" w:rsidR="009505C5" w:rsidRDefault="009505C5" w:rsidP="001E66C0">
      <w:pPr>
        <w:pStyle w:val="ListParagraph"/>
        <w:numPr>
          <w:ilvl w:val="1"/>
          <w:numId w:val="30"/>
        </w:numPr>
        <w:rPr>
          <w:rFonts w:ascii="Arial" w:hAnsi="Arial" w:cs="Arial"/>
          <w:lang w:val="fr-FR"/>
        </w:rPr>
      </w:pPr>
      <w:proofErr w:type="gramStart"/>
      <w:r w:rsidRPr="009505C5">
        <w:rPr>
          <w:rFonts w:ascii="Arial" w:hAnsi="Arial" w:cs="Arial"/>
          <w:lang w:val="fr-FR"/>
        </w:rPr>
        <w:t>pour</w:t>
      </w:r>
      <w:proofErr w:type="gramEnd"/>
      <w:r w:rsidRPr="009505C5">
        <w:rPr>
          <w:rFonts w:ascii="Arial" w:hAnsi="Arial" w:cs="Arial"/>
          <w:lang w:val="fr-FR"/>
        </w:rPr>
        <w:t xml:space="preserve"> des motifs liés à votre situation particulière (circonstances personnelles particulières).</w:t>
      </w:r>
    </w:p>
    <w:p w14:paraId="137664DD" w14:textId="77777777" w:rsidR="004743E2" w:rsidRPr="00F07071" w:rsidRDefault="004743E2" w:rsidP="004743E2">
      <w:pPr>
        <w:spacing w:after="240"/>
        <w:jc w:val="both"/>
        <w:rPr>
          <w:b/>
          <w:bCs/>
          <w:u w:val="single"/>
          <w:lang w:val="fr-FR"/>
        </w:rPr>
      </w:pPr>
      <w:r w:rsidRPr="00F07071">
        <w:rPr>
          <w:b/>
          <w:bCs/>
          <w:u w:val="single"/>
          <w:lang w:val="fr-FR"/>
        </w:rPr>
        <w:t xml:space="preserve">Le droit à la portabilité des données </w:t>
      </w:r>
    </w:p>
    <w:p w14:paraId="2205C047" w14:textId="077E79E1" w:rsidR="00205296" w:rsidRDefault="004743E2" w:rsidP="005A1B29">
      <w:pPr>
        <w:spacing w:after="240"/>
        <w:jc w:val="both"/>
        <w:rPr>
          <w:lang w:val="fr-FR"/>
        </w:rPr>
      </w:pPr>
      <w:r w:rsidRPr="004743E2">
        <w:rPr>
          <w:lang w:val="fr-FR"/>
        </w:rPr>
        <w:t>Si vous souhaitez exercer votre droit à la portabilité des données, nous enverrons les Données personnelles dans un format structuré, couramment utilisé et lisible par machine à un responsable de traitement de votre choix.</w:t>
      </w:r>
    </w:p>
    <w:p w14:paraId="4565673F" w14:textId="77777777" w:rsidR="005A1B29" w:rsidRPr="00F07071" w:rsidRDefault="005A1B29" w:rsidP="005A1B29">
      <w:pPr>
        <w:spacing w:after="240"/>
        <w:jc w:val="both"/>
        <w:rPr>
          <w:b/>
          <w:bCs/>
          <w:u w:val="single"/>
          <w:lang w:val="fr-FR"/>
        </w:rPr>
      </w:pPr>
      <w:r w:rsidRPr="00F07071">
        <w:rPr>
          <w:b/>
          <w:bCs/>
          <w:u w:val="single"/>
          <w:lang w:val="fr-FR"/>
        </w:rPr>
        <w:lastRenderedPageBreak/>
        <w:t xml:space="preserve">Le droit de retirer son consentement </w:t>
      </w:r>
    </w:p>
    <w:p w14:paraId="25BA198B" w14:textId="02250F93" w:rsidR="005A1B29" w:rsidRPr="005A1B29" w:rsidRDefault="005A1B29" w:rsidP="005A1B29">
      <w:pPr>
        <w:spacing w:after="240"/>
        <w:jc w:val="both"/>
        <w:rPr>
          <w:lang w:val="fr-FR"/>
        </w:rPr>
      </w:pPr>
      <w:r w:rsidRPr="005A1B29">
        <w:rPr>
          <w:lang w:val="fr-FR"/>
        </w:rPr>
        <w:t>Vous avez le droit de retirer votre consentement au traitement de vos données si ce traitement est fondé sur le consentement. Le retrait de ce consentement ne porte pas atteinte à la licéité du traitement fondé sur le consentement effectué avant le retrait de celui-ci.</w:t>
      </w:r>
    </w:p>
    <w:p w14:paraId="2B0D4135" w14:textId="77777777" w:rsidR="00D04D7A" w:rsidRPr="00F07071" w:rsidRDefault="00D04D7A" w:rsidP="00D04D7A">
      <w:pPr>
        <w:spacing w:after="240"/>
        <w:jc w:val="both"/>
        <w:rPr>
          <w:b/>
          <w:bCs/>
          <w:u w:val="single"/>
          <w:lang w:val="fr-FR"/>
        </w:rPr>
      </w:pPr>
      <w:bookmarkStart w:id="6" w:name="_4kll5yre662s" w:colFirst="0" w:colLast="0"/>
      <w:bookmarkStart w:id="7" w:name="_c57oo2lz2f71" w:colFirst="0" w:colLast="0"/>
      <w:bookmarkEnd w:id="6"/>
      <w:bookmarkEnd w:id="7"/>
      <w:r w:rsidRPr="00F07071">
        <w:rPr>
          <w:b/>
          <w:bCs/>
          <w:u w:val="single"/>
          <w:lang w:val="fr-FR"/>
        </w:rPr>
        <w:t>Le droit d’introduire une réclamation auprès d'une autorité de contrôle</w:t>
      </w:r>
    </w:p>
    <w:p w14:paraId="368B5909" w14:textId="2E97D757" w:rsidR="00D04D7A" w:rsidRPr="00D04D7A" w:rsidRDefault="00D04D7A" w:rsidP="00D04D7A">
      <w:pPr>
        <w:jc w:val="both"/>
        <w:rPr>
          <w:lang w:val="fr-FR"/>
        </w:rPr>
      </w:pPr>
      <w:r>
        <w:rPr>
          <w:lang w:val="fr-FR"/>
        </w:rPr>
        <w:t>V</w:t>
      </w:r>
      <w:r w:rsidRPr="00D04D7A">
        <w:rPr>
          <w:lang w:val="fr-FR"/>
        </w:rPr>
        <w:t xml:space="preserve">ous avez le droit d’introduire une réclamation auprès de l’autorité de protection des données </w:t>
      </w:r>
      <w:r w:rsidR="00205296">
        <w:rPr>
          <w:lang w:val="fr-FR"/>
        </w:rPr>
        <w:t>(« </w:t>
      </w:r>
      <w:proofErr w:type="spellStart"/>
      <w:r w:rsidR="00205296">
        <w:rPr>
          <w:lang w:val="fr-FR"/>
        </w:rPr>
        <w:t>Gegevensbeschermingsautoriteit</w:t>
      </w:r>
      <w:proofErr w:type="spellEnd"/>
      <w:r w:rsidR="00205296">
        <w:rPr>
          <w:lang w:val="fr-FR"/>
        </w:rPr>
        <w:t xml:space="preserve"> ») </w:t>
      </w:r>
      <w:r w:rsidRPr="00D04D7A">
        <w:rPr>
          <w:lang w:val="fr-FR"/>
        </w:rPr>
        <w:t xml:space="preserve">par </w:t>
      </w:r>
      <w:proofErr w:type="gramStart"/>
      <w:r w:rsidRPr="00D04D7A">
        <w:rPr>
          <w:lang w:val="fr-FR"/>
        </w:rPr>
        <w:t>e-mail</w:t>
      </w:r>
      <w:proofErr w:type="gramEnd"/>
      <w:r w:rsidRPr="00D04D7A">
        <w:rPr>
          <w:lang w:val="fr-FR"/>
        </w:rPr>
        <w:t xml:space="preserve"> à </w:t>
      </w:r>
      <w:hyperlink r:id="rId8" w:history="1">
        <w:r w:rsidR="00F07071" w:rsidRPr="00D52B2B">
          <w:rPr>
            <w:rStyle w:val="Hyperlink"/>
            <w:rFonts w:cs="Arial"/>
            <w:lang w:val="fr-FR"/>
          </w:rPr>
          <w:t>contact@apd-gba.be</w:t>
        </w:r>
      </w:hyperlink>
      <w:r w:rsidR="00F07071">
        <w:rPr>
          <w:lang w:val="fr-FR"/>
        </w:rPr>
        <w:t xml:space="preserve"> </w:t>
      </w:r>
      <w:r w:rsidRPr="00D04D7A">
        <w:rPr>
          <w:lang w:val="fr-FR"/>
        </w:rPr>
        <w:t xml:space="preserve">ou par une demande écrite à 1000 Bruxelles (Belgique), </w:t>
      </w:r>
      <w:proofErr w:type="spellStart"/>
      <w:r w:rsidRPr="00D04D7A">
        <w:rPr>
          <w:lang w:val="fr-FR"/>
        </w:rPr>
        <w:t>Drukpersstraat</w:t>
      </w:r>
      <w:proofErr w:type="spellEnd"/>
      <w:r w:rsidRPr="00D04D7A">
        <w:rPr>
          <w:lang w:val="fr-FR"/>
        </w:rPr>
        <w:t xml:space="preserve"> 35, si vous considérez que le traitement de vos données personnelles constitue une violation de la règlementation applicable aux données à caractère personnel. </w:t>
      </w:r>
    </w:p>
    <w:p w14:paraId="21C1DBB2" w14:textId="77777777" w:rsidR="00D04D7A" w:rsidRPr="00646732" w:rsidRDefault="00D04D7A">
      <w:pPr>
        <w:pStyle w:val="Heading4"/>
        <w:keepNext w:val="0"/>
        <w:keepLines w:val="0"/>
        <w:pBdr>
          <w:bottom w:val="none" w:sz="0" w:space="7" w:color="auto"/>
        </w:pBdr>
        <w:spacing w:before="0" w:after="280"/>
        <w:rPr>
          <w:b/>
          <w:bCs/>
          <w:color w:val="auto"/>
          <w:sz w:val="22"/>
          <w:szCs w:val="22"/>
          <w:lang w:val="fr-FR"/>
        </w:rPr>
      </w:pPr>
    </w:p>
    <w:p w14:paraId="06D7AF57" w14:textId="5347E45D" w:rsidR="00BE030A" w:rsidRPr="00646732" w:rsidRDefault="00D72260">
      <w:pPr>
        <w:pStyle w:val="Heading4"/>
        <w:keepNext w:val="0"/>
        <w:keepLines w:val="0"/>
        <w:pBdr>
          <w:bottom w:val="none" w:sz="0" w:space="7" w:color="auto"/>
        </w:pBdr>
        <w:spacing w:before="0" w:after="280"/>
        <w:rPr>
          <w:b/>
          <w:bCs/>
          <w:color w:val="auto"/>
          <w:sz w:val="22"/>
          <w:szCs w:val="22"/>
          <w:lang w:val="fr-FR"/>
        </w:rPr>
      </w:pPr>
      <w:r w:rsidRPr="00646732">
        <w:rPr>
          <w:b/>
          <w:bCs/>
          <w:color w:val="auto"/>
          <w:sz w:val="22"/>
          <w:szCs w:val="22"/>
          <w:lang w:val="fr-FR"/>
        </w:rPr>
        <w:t>7</w:t>
      </w:r>
      <w:r w:rsidR="00F35436" w:rsidRPr="00646732">
        <w:rPr>
          <w:b/>
          <w:bCs/>
          <w:color w:val="auto"/>
          <w:sz w:val="22"/>
          <w:szCs w:val="22"/>
          <w:lang w:val="fr-FR"/>
        </w:rPr>
        <w:t xml:space="preserve">. </w:t>
      </w:r>
      <w:r w:rsidR="00D04D7A" w:rsidRPr="00646732">
        <w:rPr>
          <w:b/>
          <w:bCs/>
          <w:color w:val="auto"/>
          <w:sz w:val="22"/>
          <w:szCs w:val="22"/>
          <w:lang w:val="fr-FR"/>
        </w:rPr>
        <w:t>Liens avec des tiers</w:t>
      </w:r>
    </w:p>
    <w:p w14:paraId="0CB7E467" w14:textId="5DD7B7A4" w:rsidR="00375774" w:rsidRPr="00646732" w:rsidRDefault="00375774" w:rsidP="00375774">
      <w:pPr>
        <w:jc w:val="both"/>
        <w:rPr>
          <w:color w:val="auto"/>
          <w:lang w:val="fr-FR"/>
        </w:rPr>
      </w:pPr>
      <w:r w:rsidRPr="00646732">
        <w:rPr>
          <w:color w:val="auto"/>
          <w:lang w:val="fr-FR"/>
        </w:rPr>
        <w:t>L’Application peut contenir des liens vers d'autres sites internet que nous ne contrôlons pas. Bien que nous fassions tout notre possible pour nous assurer que les liens mènent exclusivement à des sites internet qui ont des normes de sécurité et de confidentialité correspondantes, nous ne sommes pas responsables de la protection et de la confidentialité des Données personnelles que vous communiquées sur d'autres sites internet, après avoir quitté l</w:t>
      </w:r>
      <w:r w:rsidR="0002413C" w:rsidRPr="00646732">
        <w:rPr>
          <w:color w:val="auto"/>
          <w:lang w:val="fr-FR"/>
        </w:rPr>
        <w:t>’Application</w:t>
      </w:r>
      <w:r w:rsidRPr="00646732">
        <w:rPr>
          <w:color w:val="auto"/>
          <w:lang w:val="fr-FR"/>
        </w:rPr>
        <w:t xml:space="preserve">. </w:t>
      </w:r>
    </w:p>
    <w:p w14:paraId="05C1FADE" w14:textId="77777777" w:rsidR="00375774" w:rsidRPr="00646732" w:rsidRDefault="00375774" w:rsidP="00375774">
      <w:pPr>
        <w:jc w:val="both"/>
        <w:rPr>
          <w:color w:val="auto"/>
          <w:lang w:val="fr-FR"/>
        </w:rPr>
      </w:pPr>
    </w:p>
    <w:p w14:paraId="7DC1DA01" w14:textId="6F9638FC" w:rsidR="00375774" w:rsidRPr="00646732" w:rsidRDefault="00375774" w:rsidP="00375774">
      <w:pPr>
        <w:jc w:val="both"/>
        <w:rPr>
          <w:color w:val="auto"/>
          <w:lang w:val="fr-FR"/>
        </w:rPr>
      </w:pPr>
      <w:r w:rsidRPr="00646732">
        <w:rPr>
          <w:color w:val="auto"/>
          <w:lang w:val="fr-FR"/>
        </w:rPr>
        <w:t xml:space="preserve">Nous vous conseillons de consulter la déclaration de confidentialité qui s'applique sur le site internet </w:t>
      </w:r>
      <w:r w:rsidR="00B12D5A" w:rsidRPr="00646732">
        <w:rPr>
          <w:color w:val="auto"/>
          <w:lang w:val="fr-FR"/>
        </w:rPr>
        <w:t xml:space="preserve">ou l’application </w:t>
      </w:r>
      <w:r w:rsidRPr="00646732">
        <w:rPr>
          <w:color w:val="auto"/>
          <w:lang w:val="fr-FR"/>
        </w:rPr>
        <w:t xml:space="preserve">concerné avant de communiquer vos Données personnelles. </w:t>
      </w:r>
    </w:p>
    <w:p w14:paraId="7351EBDC" w14:textId="73DCAA07" w:rsidR="00B35F4B" w:rsidRPr="00CA7215" w:rsidRDefault="00B35F4B" w:rsidP="0053143D">
      <w:pPr>
        <w:spacing w:after="280"/>
        <w:jc w:val="both"/>
        <w:rPr>
          <w:color w:val="auto"/>
          <w:lang w:val="fr-FR"/>
        </w:rPr>
      </w:pPr>
    </w:p>
    <w:p w14:paraId="1F6600FF" w14:textId="1869E68A" w:rsidR="00B35F4B" w:rsidRPr="00646732" w:rsidRDefault="00D72260" w:rsidP="00B35F4B">
      <w:pPr>
        <w:pStyle w:val="Body"/>
        <w:spacing w:after="0" w:line="276" w:lineRule="auto"/>
        <w:rPr>
          <w:rFonts w:ascii="Arial" w:hAnsi="Arial" w:cs="Arial"/>
          <w:b/>
          <w:bCs/>
          <w:sz w:val="22"/>
          <w:szCs w:val="22"/>
          <w:lang w:val="fr-FR"/>
        </w:rPr>
      </w:pPr>
      <w:bookmarkStart w:id="8" w:name="_231nfa8vnoun" w:colFirst="0" w:colLast="0"/>
      <w:bookmarkEnd w:id="8"/>
      <w:r w:rsidRPr="00646732">
        <w:rPr>
          <w:rFonts w:ascii="Arial" w:hAnsi="Arial" w:cs="Arial"/>
          <w:b/>
          <w:bCs/>
          <w:sz w:val="22"/>
          <w:szCs w:val="22"/>
          <w:lang w:val="fr-FR"/>
        </w:rPr>
        <w:t>8</w:t>
      </w:r>
      <w:r w:rsidR="00F35436" w:rsidRPr="00646732">
        <w:rPr>
          <w:rFonts w:ascii="Arial" w:hAnsi="Arial" w:cs="Arial"/>
          <w:b/>
          <w:bCs/>
          <w:sz w:val="22"/>
          <w:szCs w:val="22"/>
          <w:lang w:val="fr-FR"/>
        </w:rPr>
        <w:t xml:space="preserve">. </w:t>
      </w:r>
      <w:r w:rsidR="00D04D7A" w:rsidRPr="00646732">
        <w:rPr>
          <w:rFonts w:ascii="Arial" w:hAnsi="Arial" w:cs="Arial"/>
          <w:b/>
          <w:bCs/>
          <w:sz w:val="22"/>
          <w:szCs w:val="22"/>
          <w:lang w:val="fr-FR"/>
        </w:rPr>
        <w:t>Modifications</w:t>
      </w:r>
    </w:p>
    <w:p w14:paraId="2BEDB2BF" w14:textId="77777777" w:rsidR="00B35F4B" w:rsidRPr="00C92A29" w:rsidRDefault="00B35F4B" w:rsidP="00B35F4B">
      <w:pPr>
        <w:pStyle w:val="Body"/>
        <w:spacing w:after="0" w:line="276" w:lineRule="auto"/>
        <w:rPr>
          <w:rFonts w:ascii="Arial" w:hAnsi="Arial" w:cs="Arial"/>
          <w:color w:val="FF0000"/>
          <w:sz w:val="22"/>
          <w:szCs w:val="22"/>
          <w:lang w:val="fr-FR"/>
        </w:rPr>
      </w:pPr>
    </w:p>
    <w:p w14:paraId="734C65B8" w14:textId="5BFFF154" w:rsidR="00C92A29" w:rsidRPr="00C92A29" w:rsidRDefault="00C92A29" w:rsidP="00C92A29">
      <w:pPr>
        <w:jc w:val="both"/>
        <w:rPr>
          <w:lang w:val="fr-FR"/>
        </w:rPr>
      </w:pPr>
      <w:r w:rsidRPr="00C92A29">
        <w:rPr>
          <w:lang w:val="fr-FR"/>
        </w:rPr>
        <w:t xml:space="preserve">Nous avons le droit de modifier la présente déclaration de confidentialité à tout moment en publiant une nouvelle version sur </w:t>
      </w:r>
      <w:r w:rsidR="001913A3">
        <w:rPr>
          <w:lang w:val="fr-FR"/>
        </w:rPr>
        <w:t>l’Application</w:t>
      </w:r>
      <w:r w:rsidRPr="00C92A29">
        <w:rPr>
          <w:lang w:val="fr-FR"/>
        </w:rPr>
        <w:t xml:space="preserve">. </w:t>
      </w:r>
    </w:p>
    <w:p w14:paraId="54E72B3E" w14:textId="77777777" w:rsidR="00C92A29" w:rsidRPr="00C92A29" w:rsidRDefault="00C92A29" w:rsidP="00C92A29">
      <w:pPr>
        <w:jc w:val="both"/>
        <w:rPr>
          <w:lang w:val="fr-FR"/>
        </w:rPr>
      </w:pPr>
    </w:p>
    <w:p w14:paraId="4372DCD7" w14:textId="0D0521E6" w:rsidR="00C92A29" w:rsidRPr="00C92A29" w:rsidRDefault="00C92A29" w:rsidP="00C92A29">
      <w:pPr>
        <w:jc w:val="both"/>
        <w:rPr>
          <w:lang w:val="fr-FR"/>
        </w:rPr>
      </w:pPr>
      <w:r w:rsidRPr="00C92A29">
        <w:rPr>
          <w:lang w:val="fr-FR"/>
        </w:rPr>
        <w:t xml:space="preserve">Nous vous recommandons de consulter régulièrement </w:t>
      </w:r>
      <w:r w:rsidR="008A3911">
        <w:rPr>
          <w:lang w:val="fr-FR"/>
        </w:rPr>
        <w:t>l’Application</w:t>
      </w:r>
      <w:r w:rsidRPr="00C92A29">
        <w:rPr>
          <w:lang w:val="fr-FR"/>
        </w:rPr>
        <w:t xml:space="preserve"> afin de prendre connaissance des modifications apportées à la présente déclaration de confidentialité. </w:t>
      </w:r>
    </w:p>
    <w:p w14:paraId="288EEC7D" w14:textId="77777777" w:rsidR="00C92A29" w:rsidRPr="00C92A29" w:rsidRDefault="00C92A29" w:rsidP="00C92A29">
      <w:pPr>
        <w:jc w:val="both"/>
        <w:rPr>
          <w:lang w:val="fr-FR"/>
        </w:rPr>
      </w:pPr>
    </w:p>
    <w:p w14:paraId="06D7AF5C" w14:textId="4ADDD95F" w:rsidR="00BE030A" w:rsidRPr="00033352" w:rsidRDefault="00C92A29" w:rsidP="00033352">
      <w:pPr>
        <w:jc w:val="both"/>
        <w:rPr>
          <w:lang w:val="fr-FR"/>
        </w:rPr>
      </w:pPr>
      <w:r w:rsidRPr="00C92A29">
        <w:rPr>
          <w:lang w:val="fr-FR"/>
        </w:rPr>
        <w:t>En tout état de cause, vous serez informé par courrier électronique de toute modification apportée à la présente déclaration de confidentialité</w:t>
      </w:r>
      <w:r w:rsidR="00E100A4">
        <w:rPr>
          <w:lang w:val="fr-FR"/>
        </w:rPr>
        <w:t xml:space="preserve"> </w:t>
      </w:r>
      <w:r w:rsidR="00E100A4" w:rsidRPr="00E100A4">
        <w:rPr>
          <w:lang w:val="fr-FR"/>
        </w:rPr>
        <w:t xml:space="preserve">si nous avons votre adresse </w:t>
      </w:r>
      <w:proofErr w:type="gramStart"/>
      <w:r w:rsidR="00E100A4" w:rsidRPr="00E100A4">
        <w:rPr>
          <w:lang w:val="fr-FR"/>
        </w:rPr>
        <w:t>e-mail</w:t>
      </w:r>
      <w:proofErr w:type="gramEnd"/>
      <w:r w:rsidRPr="00C92A29">
        <w:rPr>
          <w:lang w:val="fr-FR"/>
        </w:rPr>
        <w:t>.</w:t>
      </w:r>
    </w:p>
    <w:sectPr w:rsidR="00BE030A" w:rsidRPr="000333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C7D5" w14:textId="77777777" w:rsidR="00E22BE2" w:rsidRDefault="00E22BE2" w:rsidP="00813F6E">
      <w:pPr>
        <w:spacing w:line="240" w:lineRule="auto"/>
      </w:pPr>
      <w:r>
        <w:separator/>
      </w:r>
    </w:p>
  </w:endnote>
  <w:endnote w:type="continuationSeparator" w:id="0">
    <w:p w14:paraId="6F5FBA43" w14:textId="77777777" w:rsidR="00E22BE2" w:rsidRDefault="00E22BE2" w:rsidP="00813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3F3E" w14:textId="77777777" w:rsidR="00813F6E" w:rsidRDefault="00813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6CB3" w14:textId="77777777" w:rsidR="00813F6E" w:rsidRDefault="00813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343F" w14:textId="77777777" w:rsidR="00813F6E" w:rsidRDefault="0081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849F" w14:textId="77777777" w:rsidR="00E22BE2" w:rsidRDefault="00E22BE2" w:rsidP="00813F6E">
      <w:pPr>
        <w:spacing w:line="240" w:lineRule="auto"/>
      </w:pPr>
      <w:r>
        <w:separator/>
      </w:r>
    </w:p>
  </w:footnote>
  <w:footnote w:type="continuationSeparator" w:id="0">
    <w:p w14:paraId="4CC69456" w14:textId="77777777" w:rsidR="00E22BE2" w:rsidRDefault="00E22BE2" w:rsidP="00813F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6A1E" w14:textId="77777777" w:rsidR="00813F6E" w:rsidRDefault="00813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09B7" w14:textId="77777777" w:rsidR="00813F6E" w:rsidRDefault="00813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87D9" w14:textId="77777777" w:rsidR="00813F6E" w:rsidRDefault="00813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9A68840"/>
    <w:lvl w:ilvl="0">
      <w:start w:val="1"/>
      <w:numFmt w:val="decimal"/>
      <w:lvlText w:val="%1."/>
      <w:lvlJc w:val="left"/>
      <w:pPr>
        <w:ind w:left="720" w:hanging="720"/>
      </w:pPr>
      <w:rPr>
        <w:rFonts w:cs="Times New Roman"/>
      </w:rPr>
    </w:lvl>
    <w:lvl w:ilvl="1">
      <w:start w:val="1"/>
      <w:numFmt w:val="decimal"/>
      <w:lvlText w:val="%1.%2"/>
      <w:lvlJc w:val="left"/>
      <w:pPr>
        <w:ind w:left="1684" w:hanging="720"/>
      </w:pPr>
      <w:rPr>
        <w:rFonts w:cs="Times New Roman"/>
      </w:rPr>
    </w:lvl>
    <w:lvl w:ilvl="2">
      <w:start w:val="1"/>
      <w:numFmt w:val="decimal"/>
      <w:lvlText w:val="%1.%2.%3"/>
      <w:lvlJc w:val="left"/>
      <w:pPr>
        <w:ind w:left="2960" w:hanging="720"/>
      </w:pPr>
      <w:rPr>
        <w:rFonts w:cs="Times New Roman"/>
      </w:rPr>
    </w:lvl>
    <w:lvl w:ilvl="3">
      <w:start w:val="1"/>
      <w:numFmt w:val="decimal"/>
      <w:lvlText w:val="%1.%2.%3.%4"/>
      <w:lvlJc w:val="left"/>
      <w:pPr>
        <w:ind w:left="4548" w:hanging="1008"/>
      </w:pPr>
      <w:rPr>
        <w:rFonts w:cs="Times New Roman"/>
      </w:rPr>
    </w:lvl>
    <w:lvl w:ilvl="4">
      <w:start w:val="1"/>
      <w:numFmt w:val="lowerLetter"/>
      <w:lvlText w:val="(%5)"/>
      <w:lvlJc w:val="left"/>
      <w:pPr>
        <w:ind w:left="5267" w:hanging="1008"/>
      </w:pPr>
      <w:rPr>
        <w:rFonts w:cs="Times New Roman"/>
      </w:rPr>
    </w:lvl>
    <w:lvl w:ilvl="5">
      <w:start w:val="1"/>
      <w:numFmt w:val="none"/>
      <w:suff w:val="nothing"/>
      <w:lvlText w:val=""/>
      <w:lvlJc w:val="left"/>
      <w:pPr>
        <w:ind w:left="5594" w:hanging="1418"/>
      </w:pPr>
      <w:rPr>
        <w:rFonts w:cs="Times New Roman"/>
      </w:rPr>
    </w:lvl>
    <w:lvl w:ilvl="6">
      <w:start w:val="1"/>
      <w:numFmt w:val="none"/>
      <w:suff w:val="nothing"/>
      <w:lvlText w:val=""/>
      <w:lvlJc w:val="left"/>
      <w:pPr>
        <w:ind w:left="7012" w:hanging="1418"/>
      </w:pPr>
      <w:rPr>
        <w:rFonts w:cs="Times New Roman"/>
      </w:rPr>
    </w:lvl>
    <w:lvl w:ilvl="7">
      <w:start w:val="1"/>
      <w:numFmt w:val="none"/>
      <w:suff w:val="nothing"/>
      <w:lvlText w:val=""/>
      <w:lvlJc w:val="left"/>
      <w:pPr>
        <w:ind w:left="8430" w:hanging="1418"/>
      </w:pPr>
      <w:rPr>
        <w:rFonts w:cs="Times New Roman"/>
      </w:rPr>
    </w:lvl>
    <w:lvl w:ilvl="8">
      <w:start w:val="1"/>
      <w:numFmt w:val="none"/>
      <w:suff w:val="nothing"/>
      <w:lvlText w:val=""/>
      <w:lvlJc w:val="left"/>
      <w:pPr>
        <w:ind w:left="9848" w:hanging="1418"/>
      </w:pPr>
      <w:rPr>
        <w:rFonts w:cs="Times New Roman"/>
      </w:rPr>
    </w:lvl>
  </w:abstractNum>
  <w:abstractNum w:abstractNumId="1" w15:restartNumberingAfterBreak="0">
    <w:nsid w:val="01D56DC7"/>
    <w:multiLevelType w:val="hybridMultilevel"/>
    <w:tmpl w:val="812AA43C"/>
    <w:lvl w:ilvl="0" w:tplc="08090001">
      <w:start w:val="1"/>
      <w:numFmt w:val="bullet"/>
      <w:lvlText w:val=""/>
      <w:lvlJc w:val="left"/>
      <w:pPr>
        <w:ind w:left="720" w:hanging="360"/>
      </w:pPr>
      <w:rPr>
        <w:rFonts w:ascii="Symbol" w:hAnsi="Symbo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B72D5"/>
    <w:multiLevelType w:val="hybridMultilevel"/>
    <w:tmpl w:val="477A82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7062367"/>
    <w:multiLevelType w:val="hybridMultilevel"/>
    <w:tmpl w:val="B6928E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2C6595"/>
    <w:multiLevelType w:val="hybridMultilevel"/>
    <w:tmpl w:val="663EB30E"/>
    <w:lvl w:ilvl="0" w:tplc="08130001">
      <w:start w:val="1"/>
      <w:numFmt w:val="bullet"/>
      <w:lvlText w:val=""/>
      <w:lvlJc w:val="left"/>
      <w:pPr>
        <w:ind w:left="2136" w:hanging="72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ED067E"/>
    <w:multiLevelType w:val="hybridMultilevel"/>
    <w:tmpl w:val="61A0C66C"/>
    <w:lvl w:ilvl="0" w:tplc="97A8ADB6">
      <w:start w:val="1"/>
      <w:numFmt w:val="lowerRoman"/>
      <w:lvlText w:val="(%1)"/>
      <w:lvlJc w:val="left"/>
      <w:pPr>
        <w:ind w:left="720" w:hanging="360"/>
      </w:pPr>
      <w:rPr>
        <w:rFonts w:hint="default"/>
        <w:b w:val="0"/>
        <w:bCs w:val="0"/>
        <w:sz w:val="18"/>
        <w:szCs w:val="1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8E7006"/>
    <w:multiLevelType w:val="hybridMultilevel"/>
    <w:tmpl w:val="BB5EAD76"/>
    <w:lvl w:ilvl="0" w:tplc="3D462B5A">
      <w:numFmt w:val="bullet"/>
      <w:lvlText w:val="•"/>
      <w:lvlJc w:val="left"/>
      <w:pPr>
        <w:ind w:left="720" w:hanging="360"/>
      </w:pPr>
      <w:rPr>
        <w:rFonts w:ascii="Arial" w:eastAsia="Arial" w:hAnsi="Arial" w:cs="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605FF"/>
    <w:multiLevelType w:val="hybridMultilevel"/>
    <w:tmpl w:val="CF629D80"/>
    <w:lvl w:ilvl="0" w:tplc="097E8C8C">
      <w:start w:val="1"/>
      <w:numFmt w:val="lowerRoman"/>
      <w:lvlText w:val="(%1)"/>
      <w:lvlJc w:val="left"/>
      <w:pPr>
        <w:ind w:left="2136" w:hanging="72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8" w15:restartNumberingAfterBreak="0">
    <w:nsid w:val="23441150"/>
    <w:multiLevelType w:val="hybridMultilevel"/>
    <w:tmpl w:val="AA90C418"/>
    <w:lvl w:ilvl="0" w:tplc="3D462B5A">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1132E"/>
    <w:multiLevelType w:val="hybridMultilevel"/>
    <w:tmpl w:val="EA8A73C0"/>
    <w:lvl w:ilvl="0" w:tplc="F1001468">
      <w:start w:val="1"/>
      <w:numFmt w:val="lowerRoman"/>
      <w:lvlText w:val="(%1)"/>
      <w:lvlJc w:val="left"/>
      <w:pPr>
        <w:ind w:left="720" w:hanging="360"/>
      </w:pPr>
      <w:rPr>
        <w:rFonts w:ascii="Verdana" w:eastAsiaTheme="minorHAnsi" w:hAnsi="Verdana"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187486"/>
    <w:multiLevelType w:val="hybridMultilevel"/>
    <w:tmpl w:val="13841862"/>
    <w:lvl w:ilvl="0" w:tplc="7C289ADA">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8D547E"/>
    <w:multiLevelType w:val="hybridMultilevel"/>
    <w:tmpl w:val="658E8E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147C37"/>
    <w:multiLevelType w:val="hybridMultilevel"/>
    <w:tmpl w:val="5492E9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384" w:hanging="360"/>
      </w:pPr>
    </w:lvl>
    <w:lvl w:ilvl="2" w:tplc="FFFFFFFF" w:tentative="1">
      <w:start w:val="1"/>
      <w:numFmt w:val="lowerRoman"/>
      <w:lvlText w:val="%3."/>
      <w:lvlJc w:val="right"/>
      <w:pPr>
        <w:ind w:left="1104" w:hanging="180"/>
      </w:pPr>
    </w:lvl>
    <w:lvl w:ilvl="3" w:tplc="FFFFFFFF" w:tentative="1">
      <w:start w:val="1"/>
      <w:numFmt w:val="decimal"/>
      <w:lvlText w:val="%4."/>
      <w:lvlJc w:val="left"/>
      <w:pPr>
        <w:ind w:left="1824" w:hanging="360"/>
      </w:pPr>
    </w:lvl>
    <w:lvl w:ilvl="4" w:tplc="FFFFFFFF" w:tentative="1">
      <w:start w:val="1"/>
      <w:numFmt w:val="lowerLetter"/>
      <w:lvlText w:val="%5."/>
      <w:lvlJc w:val="left"/>
      <w:pPr>
        <w:ind w:left="2544" w:hanging="360"/>
      </w:pPr>
    </w:lvl>
    <w:lvl w:ilvl="5" w:tplc="FFFFFFFF" w:tentative="1">
      <w:start w:val="1"/>
      <w:numFmt w:val="lowerRoman"/>
      <w:lvlText w:val="%6."/>
      <w:lvlJc w:val="right"/>
      <w:pPr>
        <w:ind w:left="3264" w:hanging="180"/>
      </w:pPr>
    </w:lvl>
    <w:lvl w:ilvl="6" w:tplc="FFFFFFFF" w:tentative="1">
      <w:start w:val="1"/>
      <w:numFmt w:val="decimal"/>
      <w:lvlText w:val="%7."/>
      <w:lvlJc w:val="left"/>
      <w:pPr>
        <w:ind w:left="3984" w:hanging="360"/>
      </w:pPr>
    </w:lvl>
    <w:lvl w:ilvl="7" w:tplc="FFFFFFFF" w:tentative="1">
      <w:start w:val="1"/>
      <w:numFmt w:val="lowerLetter"/>
      <w:lvlText w:val="%8."/>
      <w:lvlJc w:val="left"/>
      <w:pPr>
        <w:ind w:left="4704" w:hanging="360"/>
      </w:pPr>
    </w:lvl>
    <w:lvl w:ilvl="8" w:tplc="FFFFFFFF" w:tentative="1">
      <w:start w:val="1"/>
      <w:numFmt w:val="lowerRoman"/>
      <w:lvlText w:val="%9."/>
      <w:lvlJc w:val="right"/>
      <w:pPr>
        <w:ind w:left="5424" w:hanging="180"/>
      </w:pPr>
    </w:lvl>
  </w:abstractNum>
  <w:abstractNum w:abstractNumId="13" w15:restartNumberingAfterBreak="0">
    <w:nsid w:val="44B92A97"/>
    <w:multiLevelType w:val="hybridMultilevel"/>
    <w:tmpl w:val="1BA861FA"/>
    <w:lvl w:ilvl="0" w:tplc="7D36F21C">
      <w:start w:val="1"/>
      <w:numFmt w:val="lowerRoman"/>
      <w:lvlText w:val="(%1)"/>
      <w:lvlJc w:val="left"/>
      <w:pPr>
        <w:ind w:left="1287" w:hanging="360"/>
      </w:pPr>
      <w:rPr>
        <w:rFonts w:ascii="Verdana" w:hAnsi="Verdana" w:hint="default"/>
        <w:b w:val="0"/>
        <w:i w:val="0"/>
        <w:sz w:val="18"/>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4" w15:restartNumberingAfterBreak="0">
    <w:nsid w:val="44FF25E9"/>
    <w:multiLevelType w:val="hybridMultilevel"/>
    <w:tmpl w:val="22EC2B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9D3FB9"/>
    <w:multiLevelType w:val="hybridMultilevel"/>
    <w:tmpl w:val="FE3005D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B151B0E"/>
    <w:multiLevelType w:val="hybridMultilevel"/>
    <w:tmpl w:val="539878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CE65FD9"/>
    <w:multiLevelType w:val="hybridMultilevel"/>
    <w:tmpl w:val="8F682CEA"/>
    <w:lvl w:ilvl="0" w:tplc="7D36F21C">
      <w:start w:val="1"/>
      <w:numFmt w:val="lowerRoman"/>
      <w:lvlText w:val="(%1)"/>
      <w:lvlJc w:val="left"/>
      <w:pPr>
        <w:ind w:left="1287" w:hanging="360"/>
      </w:pPr>
      <w:rPr>
        <w:rFonts w:ascii="Verdana" w:hAnsi="Verdana" w:hint="default"/>
        <w:b w:val="0"/>
        <w:i w:val="0"/>
        <w:sz w:val="18"/>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8" w15:restartNumberingAfterBreak="0">
    <w:nsid w:val="4E542616"/>
    <w:multiLevelType w:val="hybridMultilevel"/>
    <w:tmpl w:val="9AB8FA62"/>
    <w:lvl w:ilvl="0" w:tplc="3D462B5A">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5A1033"/>
    <w:multiLevelType w:val="hybridMultilevel"/>
    <w:tmpl w:val="40EAD98E"/>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964C9"/>
    <w:multiLevelType w:val="hybridMultilevel"/>
    <w:tmpl w:val="7E340DAA"/>
    <w:lvl w:ilvl="0" w:tplc="FC72250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72D2E60"/>
    <w:multiLevelType w:val="hybridMultilevel"/>
    <w:tmpl w:val="9AF088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8AD3E87"/>
    <w:multiLevelType w:val="hybridMultilevel"/>
    <w:tmpl w:val="5C1E7F22"/>
    <w:lvl w:ilvl="0" w:tplc="A82E9DDA">
      <w:start w:val="1"/>
      <w:numFmt w:val="decimal"/>
      <w:suff w:val="nothing"/>
      <w:lvlText w:val="Clause %1"/>
      <w:lvlJc w:val="left"/>
      <w:pPr>
        <w:ind w:left="0" w:firstLine="0"/>
      </w:pPr>
      <w:rPr>
        <w:rFonts w:ascii="Verdana" w:hAnsi="Verdana" w:hint="default"/>
        <w:b/>
        <w:i w:val="0"/>
        <w:sz w:val="18"/>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A163E2A"/>
    <w:multiLevelType w:val="hybridMultilevel"/>
    <w:tmpl w:val="37AACE9E"/>
    <w:lvl w:ilvl="0" w:tplc="183AC582">
      <w:start w:val="1"/>
      <w:numFmt w:val="lowerRoman"/>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6146828"/>
    <w:multiLevelType w:val="hybridMultilevel"/>
    <w:tmpl w:val="EDAEDD58"/>
    <w:lvl w:ilvl="0" w:tplc="3D462B5A">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15:restartNumberingAfterBreak="0">
    <w:nsid w:val="678361E6"/>
    <w:multiLevelType w:val="hybridMultilevel"/>
    <w:tmpl w:val="E458C530"/>
    <w:lvl w:ilvl="0" w:tplc="7D36F21C">
      <w:start w:val="1"/>
      <w:numFmt w:val="lowerRoman"/>
      <w:lvlText w:val="(%1)"/>
      <w:lvlJc w:val="left"/>
      <w:pPr>
        <w:ind w:left="720" w:hanging="360"/>
      </w:pPr>
      <w:rPr>
        <w:rFonts w:ascii="Verdana" w:hAnsi="Verdana" w:hint="default"/>
        <w:b w:val="0"/>
        <w:i w:val="0"/>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7CE19FE"/>
    <w:multiLevelType w:val="hybridMultilevel"/>
    <w:tmpl w:val="914EFE54"/>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3B3C"/>
    <w:multiLevelType w:val="hybridMultilevel"/>
    <w:tmpl w:val="F9E8DDAC"/>
    <w:lvl w:ilvl="0" w:tplc="08090001">
      <w:start w:val="1"/>
      <w:numFmt w:val="bullet"/>
      <w:lvlText w:val=""/>
      <w:lvlJc w:val="left"/>
      <w:pPr>
        <w:ind w:left="720" w:hanging="360"/>
      </w:pPr>
      <w:rPr>
        <w:rFonts w:ascii="Symbol" w:hAnsi="Symbo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005543"/>
    <w:multiLevelType w:val="hybridMultilevel"/>
    <w:tmpl w:val="41CCAB90"/>
    <w:lvl w:ilvl="0" w:tplc="08130001">
      <w:start w:val="1"/>
      <w:numFmt w:val="bullet"/>
      <w:lvlText w:val=""/>
      <w:lvlJc w:val="left"/>
      <w:pPr>
        <w:ind w:left="1002" w:hanging="720"/>
      </w:pPr>
      <w:rPr>
        <w:rFonts w:ascii="Symbol" w:hAnsi="Symbol" w:hint="default"/>
      </w:rPr>
    </w:lvl>
    <w:lvl w:ilvl="1" w:tplc="4EBE64AE">
      <w:numFmt w:val="bullet"/>
      <w:lvlText w:val="-"/>
      <w:lvlJc w:val="left"/>
      <w:pPr>
        <w:ind w:left="1362" w:hanging="360"/>
      </w:pPr>
      <w:rPr>
        <w:rFonts w:ascii="Arial" w:eastAsia="Arial" w:hAnsi="Arial" w:cs="Arial" w:hint="default"/>
      </w:rPr>
    </w:lvl>
    <w:lvl w:ilvl="2" w:tplc="0813001B" w:tentative="1">
      <w:start w:val="1"/>
      <w:numFmt w:val="lowerRoman"/>
      <w:lvlText w:val="%3."/>
      <w:lvlJc w:val="right"/>
      <w:pPr>
        <w:ind w:left="2082" w:hanging="180"/>
      </w:pPr>
    </w:lvl>
    <w:lvl w:ilvl="3" w:tplc="0813000F" w:tentative="1">
      <w:start w:val="1"/>
      <w:numFmt w:val="decimal"/>
      <w:lvlText w:val="%4."/>
      <w:lvlJc w:val="left"/>
      <w:pPr>
        <w:ind w:left="2802" w:hanging="360"/>
      </w:pPr>
    </w:lvl>
    <w:lvl w:ilvl="4" w:tplc="08130019" w:tentative="1">
      <w:start w:val="1"/>
      <w:numFmt w:val="lowerLetter"/>
      <w:lvlText w:val="%5."/>
      <w:lvlJc w:val="left"/>
      <w:pPr>
        <w:ind w:left="3522" w:hanging="360"/>
      </w:pPr>
    </w:lvl>
    <w:lvl w:ilvl="5" w:tplc="0813001B" w:tentative="1">
      <w:start w:val="1"/>
      <w:numFmt w:val="lowerRoman"/>
      <w:lvlText w:val="%6."/>
      <w:lvlJc w:val="right"/>
      <w:pPr>
        <w:ind w:left="4242" w:hanging="180"/>
      </w:pPr>
    </w:lvl>
    <w:lvl w:ilvl="6" w:tplc="0813000F" w:tentative="1">
      <w:start w:val="1"/>
      <w:numFmt w:val="decimal"/>
      <w:lvlText w:val="%7."/>
      <w:lvlJc w:val="left"/>
      <w:pPr>
        <w:ind w:left="4962" w:hanging="360"/>
      </w:pPr>
    </w:lvl>
    <w:lvl w:ilvl="7" w:tplc="08130019" w:tentative="1">
      <w:start w:val="1"/>
      <w:numFmt w:val="lowerLetter"/>
      <w:lvlText w:val="%8."/>
      <w:lvlJc w:val="left"/>
      <w:pPr>
        <w:ind w:left="5682" w:hanging="360"/>
      </w:pPr>
    </w:lvl>
    <w:lvl w:ilvl="8" w:tplc="0813001B" w:tentative="1">
      <w:start w:val="1"/>
      <w:numFmt w:val="lowerRoman"/>
      <w:lvlText w:val="%9."/>
      <w:lvlJc w:val="right"/>
      <w:pPr>
        <w:ind w:left="6402" w:hanging="180"/>
      </w:pPr>
    </w:lvl>
  </w:abstractNum>
  <w:abstractNum w:abstractNumId="29" w15:restartNumberingAfterBreak="0">
    <w:nsid w:val="7D4A5EC6"/>
    <w:multiLevelType w:val="hybridMultilevel"/>
    <w:tmpl w:val="696A5DA8"/>
    <w:lvl w:ilvl="0" w:tplc="08090001">
      <w:start w:val="1"/>
      <w:numFmt w:val="bullet"/>
      <w:lvlText w:val=""/>
      <w:lvlJc w:val="left"/>
      <w:pPr>
        <w:ind w:left="642" w:hanging="360"/>
      </w:pPr>
      <w:rPr>
        <w:rFonts w:ascii="Symbol" w:hAnsi="Symbol" w:hint="default"/>
      </w:rPr>
    </w:lvl>
    <w:lvl w:ilvl="1" w:tplc="FFFFFFFF">
      <w:numFmt w:val="bullet"/>
      <w:lvlText w:val="-"/>
      <w:lvlJc w:val="left"/>
      <w:pPr>
        <w:ind w:left="1362" w:hanging="360"/>
      </w:pPr>
      <w:rPr>
        <w:rFonts w:ascii="Arial" w:eastAsia="Arial" w:hAnsi="Arial" w:cs="Arial" w:hint="default"/>
      </w:r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num w:numId="1" w16cid:durableId="540290324">
    <w:abstractNumId w:val="9"/>
  </w:num>
  <w:num w:numId="2" w16cid:durableId="1529444677">
    <w:abstractNumId w:val="5"/>
  </w:num>
  <w:num w:numId="3" w16cid:durableId="52629680">
    <w:abstractNumId w:val="22"/>
  </w:num>
  <w:num w:numId="4" w16cid:durableId="2105497367">
    <w:abstractNumId w:val="0"/>
  </w:num>
  <w:num w:numId="5" w16cid:durableId="407073171">
    <w:abstractNumId w:val="20"/>
  </w:num>
  <w:num w:numId="6" w16cid:durableId="908657271">
    <w:abstractNumId w:val="13"/>
  </w:num>
  <w:num w:numId="7" w16cid:durableId="936404727">
    <w:abstractNumId w:val="23"/>
  </w:num>
  <w:num w:numId="8" w16cid:durableId="1610355262">
    <w:abstractNumId w:val="17"/>
  </w:num>
  <w:num w:numId="9" w16cid:durableId="669332941">
    <w:abstractNumId w:val="25"/>
  </w:num>
  <w:num w:numId="10" w16cid:durableId="1643578497">
    <w:abstractNumId w:val="28"/>
  </w:num>
  <w:num w:numId="11" w16cid:durableId="592518565">
    <w:abstractNumId w:val="4"/>
  </w:num>
  <w:num w:numId="12" w16cid:durableId="575747268">
    <w:abstractNumId w:val="16"/>
  </w:num>
  <w:num w:numId="13" w16cid:durableId="703334004">
    <w:abstractNumId w:val="21"/>
  </w:num>
  <w:num w:numId="14" w16cid:durableId="2097549823">
    <w:abstractNumId w:val="10"/>
  </w:num>
  <w:num w:numId="15" w16cid:durableId="2121753692">
    <w:abstractNumId w:val="7"/>
  </w:num>
  <w:num w:numId="16" w16cid:durableId="1440560837">
    <w:abstractNumId w:val="15"/>
  </w:num>
  <w:num w:numId="17" w16cid:durableId="1058289185">
    <w:abstractNumId w:val="19"/>
  </w:num>
  <w:num w:numId="18" w16cid:durableId="1084181544">
    <w:abstractNumId w:val="26"/>
  </w:num>
  <w:num w:numId="19" w16cid:durableId="105585979">
    <w:abstractNumId w:val="8"/>
  </w:num>
  <w:num w:numId="20" w16cid:durableId="1638141527">
    <w:abstractNumId w:val="18"/>
  </w:num>
  <w:num w:numId="21" w16cid:durableId="1692799108">
    <w:abstractNumId w:val="6"/>
  </w:num>
  <w:num w:numId="22" w16cid:durableId="36585885">
    <w:abstractNumId w:val="24"/>
  </w:num>
  <w:num w:numId="23" w16cid:durableId="483159588">
    <w:abstractNumId w:val="2"/>
  </w:num>
  <w:num w:numId="24" w16cid:durableId="311524421">
    <w:abstractNumId w:val="12"/>
  </w:num>
  <w:num w:numId="25" w16cid:durableId="659040346">
    <w:abstractNumId w:val="29"/>
  </w:num>
  <w:num w:numId="26" w16cid:durableId="1299648434">
    <w:abstractNumId w:val="1"/>
  </w:num>
  <w:num w:numId="27" w16cid:durableId="1600093591">
    <w:abstractNumId w:val="3"/>
  </w:num>
  <w:num w:numId="28" w16cid:durableId="245384473">
    <w:abstractNumId w:val="14"/>
  </w:num>
  <w:num w:numId="29" w16cid:durableId="855844355">
    <w:abstractNumId w:val="27"/>
  </w:num>
  <w:num w:numId="30" w16cid:durableId="778642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0A"/>
    <w:rsid w:val="0000176C"/>
    <w:rsid w:val="00002C54"/>
    <w:rsid w:val="00010C69"/>
    <w:rsid w:val="00014B27"/>
    <w:rsid w:val="0002413C"/>
    <w:rsid w:val="00024B2B"/>
    <w:rsid w:val="00025CCC"/>
    <w:rsid w:val="00033352"/>
    <w:rsid w:val="00033739"/>
    <w:rsid w:val="00035CF4"/>
    <w:rsid w:val="000365A7"/>
    <w:rsid w:val="000464BD"/>
    <w:rsid w:val="00053D3E"/>
    <w:rsid w:val="0005763C"/>
    <w:rsid w:val="00060996"/>
    <w:rsid w:val="00061191"/>
    <w:rsid w:val="000709B4"/>
    <w:rsid w:val="00073420"/>
    <w:rsid w:val="00077089"/>
    <w:rsid w:val="00081146"/>
    <w:rsid w:val="00086C61"/>
    <w:rsid w:val="00090127"/>
    <w:rsid w:val="000A0F13"/>
    <w:rsid w:val="000A7267"/>
    <w:rsid w:val="000B4BD0"/>
    <w:rsid w:val="000C1B9E"/>
    <w:rsid w:val="000D5567"/>
    <w:rsid w:val="0010189A"/>
    <w:rsid w:val="001168B3"/>
    <w:rsid w:val="00123495"/>
    <w:rsid w:val="0012577D"/>
    <w:rsid w:val="00142EE5"/>
    <w:rsid w:val="00163612"/>
    <w:rsid w:val="00175CB1"/>
    <w:rsid w:val="001913A3"/>
    <w:rsid w:val="001A17A3"/>
    <w:rsid w:val="001A2F66"/>
    <w:rsid w:val="001B4DBB"/>
    <w:rsid w:val="001B6FD1"/>
    <w:rsid w:val="001C2975"/>
    <w:rsid w:val="001C6B3A"/>
    <w:rsid w:val="001D04F5"/>
    <w:rsid w:val="001D2052"/>
    <w:rsid w:val="001D38E4"/>
    <w:rsid w:val="001D50DF"/>
    <w:rsid w:val="001E66C0"/>
    <w:rsid w:val="00205296"/>
    <w:rsid w:val="00210B38"/>
    <w:rsid w:val="0022042D"/>
    <w:rsid w:val="00222D13"/>
    <w:rsid w:val="002231CD"/>
    <w:rsid w:val="00265D0D"/>
    <w:rsid w:val="002670D4"/>
    <w:rsid w:val="002770F4"/>
    <w:rsid w:val="002813BF"/>
    <w:rsid w:val="00283EA9"/>
    <w:rsid w:val="002870A3"/>
    <w:rsid w:val="002956C8"/>
    <w:rsid w:val="002A708F"/>
    <w:rsid w:val="002B1142"/>
    <w:rsid w:val="002C0F9F"/>
    <w:rsid w:val="002C76FE"/>
    <w:rsid w:val="002D5F97"/>
    <w:rsid w:val="002D6A48"/>
    <w:rsid w:val="002E6CA8"/>
    <w:rsid w:val="002F4895"/>
    <w:rsid w:val="002F7054"/>
    <w:rsid w:val="00303C3C"/>
    <w:rsid w:val="00304EAF"/>
    <w:rsid w:val="00312F51"/>
    <w:rsid w:val="003151DF"/>
    <w:rsid w:val="00322325"/>
    <w:rsid w:val="003611C4"/>
    <w:rsid w:val="00364BAE"/>
    <w:rsid w:val="003662D3"/>
    <w:rsid w:val="00375774"/>
    <w:rsid w:val="003771D3"/>
    <w:rsid w:val="00383462"/>
    <w:rsid w:val="003926A9"/>
    <w:rsid w:val="003A3159"/>
    <w:rsid w:val="003B171D"/>
    <w:rsid w:val="003B37AA"/>
    <w:rsid w:val="003B5C18"/>
    <w:rsid w:val="003B68D0"/>
    <w:rsid w:val="003D20B2"/>
    <w:rsid w:val="003D369F"/>
    <w:rsid w:val="003D39BA"/>
    <w:rsid w:val="003D3F8D"/>
    <w:rsid w:val="00405589"/>
    <w:rsid w:val="0041153B"/>
    <w:rsid w:val="00415C73"/>
    <w:rsid w:val="00424C21"/>
    <w:rsid w:val="004334AE"/>
    <w:rsid w:val="0044059D"/>
    <w:rsid w:val="00443C7D"/>
    <w:rsid w:val="00461FB4"/>
    <w:rsid w:val="004651B2"/>
    <w:rsid w:val="004662B1"/>
    <w:rsid w:val="004714F5"/>
    <w:rsid w:val="004743E2"/>
    <w:rsid w:val="0049316F"/>
    <w:rsid w:val="004A196D"/>
    <w:rsid w:val="004C6D86"/>
    <w:rsid w:val="004E30AB"/>
    <w:rsid w:val="004E592D"/>
    <w:rsid w:val="004F031E"/>
    <w:rsid w:val="004F4EBD"/>
    <w:rsid w:val="0053143D"/>
    <w:rsid w:val="005366C3"/>
    <w:rsid w:val="0054386A"/>
    <w:rsid w:val="00543EB3"/>
    <w:rsid w:val="005550FF"/>
    <w:rsid w:val="00591F72"/>
    <w:rsid w:val="005923DF"/>
    <w:rsid w:val="005A1B29"/>
    <w:rsid w:val="005D5D61"/>
    <w:rsid w:val="005F2146"/>
    <w:rsid w:val="00600F60"/>
    <w:rsid w:val="0060284C"/>
    <w:rsid w:val="0060398F"/>
    <w:rsid w:val="0061280A"/>
    <w:rsid w:val="0062360F"/>
    <w:rsid w:val="00625D92"/>
    <w:rsid w:val="00640BFF"/>
    <w:rsid w:val="00646732"/>
    <w:rsid w:val="00662327"/>
    <w:rsid w:val="0066642E"/>
    <w:rsid w:val="00667637"/>
    <w:rsid w:val="00676BEA"/>
    <w:rsid w:val="00680D50"/>
    <w:rsid w:val="00682F21"/>
    <w:rsid w:val="00685ABF"/>
    <w:rsid w:val="00695B6F"/>
    <w:rsid w:val="00697AFB"/>
    <w:rsid w:val="006A169C"/>
    <w:rsid w:val="006A3C68"/>
    <w:rsid w:val="006A72A8"/>
    <w:rsid w:val="006B2D5D"/>
    <w:rsid w:val="006B4C7D"/>
    <w:rsid w:val="006C1099"/>
    <w:rsid w:val="006C1A6E"/>
    <w:rsid w:val="006C5453"/>
    <w:rsid w:val="006E1CC3"/>
    <w:rsid w:val="006E6631"/>
    <w:rsid w:val="00702188"/>
    <w:rsid w:val="0070476D"/>
    <w:rsid w:val="0070798F"/>
    <w:rsid w:val="0071158A"/>
    <w:rsid w:val="00721226"/>
    <w:rsid w:val="00736C16"/>
    <w:rsid w:val="00740E61"/>
    <w:rsid w:val="00745253"/>
    <w:rsid w:val="00747B99"/>
    <w:rsid w:val="007529B3"/>
    <w:rsid w:val="007546BB"/>
    <w:rsid w:val="007627ED"/>
    <w:rsid w:val="00762AFE"/>
    <w:rsid w:val="007661B2"/>
    <w:rsid w:val="00773BF2"/>
    <w:rsid w:val="00775D31"/>
    <w:rsid w:val="00780ADF"/>
    <w:rsid w:val="00782B97"/>
    <w:rsid w:val="00785C5B"/>
    <w:rsid w:val="007917D3"/>
    <w:rsid w:val="00792B8E"/>
    <w:rsid w:val="00795AD7"/>
    <w:rsid w:val="007A5E1B"/>
    <w:rsid w:val="007B3624"/>
    <w:rsid w:val="007C4222"/>
    <w:rsid w:val="007D12E7"/>
    <w:rsid w:val="007D6F92"/>
    <w:rsid w:val="007E136A"/>
    <w:rsid w:val="007F1FFC"/>
    <w:rsid w:val="007F722D"/>
    <w:rsid w:val="008033CC"/>
    <w:rsid w:val="00811BF8"/>
    <w:rsid w:val="00813F6E"/>
    <w:rsid w:val="00822C31"/>
    <w:rsid w:val="0082423B"/>
    <w:rsid w:val="0083071B"/>
    <w:rsid w:val="00831CF5"/>
    <w:rsid w:val="008654F9"/>
    <w:rsid w:val="00877663"/>
    <w:rsid w:val="008A3911"/>
    <w:rsid w:val="008C147D"/>
    <w:rsid w:val="008C44AC"/>
    <w:rsid w:val="008E1C28"/>
    <w:rsid w:val="008F4A44"/>
    <w:rsid w:val="008F7C6C"/>
    <w:rsid w:val="0091319C"/>
    <w:rsid w:val="00914DAA"/>
    <w:rsid w:val="00916203"/>
    <w:rsid w:val="009223E3"/>
    <w:rsid w:val="009257CD"/>
    <w:rsid w:val="009308FD"/>
    <w:rsid w:val="00946C8E"/>
    <w:rsid w:val="009505C5"/>
    <w:rsid w:val="00952F60"/>
    <w:rsid w:val="00956FB5"/>
    <w:rsid w:val="009616F9"/>
    <w:rsid w:val="00975599"/>
    <w:rsid w:val="00980B04"/>
    <w:rsid w:val="00991008"/>
    <w:rsid w:val="00997372"/>
    <w:rsid w:val="009A6EC7"/>
    <w:rsid w:val="009B004F"/>
    <w:rsid w:val="009C6F0D"/>
    <w:rsid w:val="009F4BE3"/>
    <w:rsid w:val="009F66D9"/>
    <w:rsid w:val="009F6B03"/>
    <w:rsid w:val="00A114E3"/>
    <w:rsid w:val="00A12492"/>
    <w:rsid w:val="00A16F8E"/>
    <w:rsid w:val="00A2305F"/>
    <w:rsid w:val="00A2744F"/>
    <w:rsid w:val="00A611DB"/>
    <w:rsid w:val="00A65FBA"/>
    <w:rsid w:val="00A72FCE"/>
    <w:rsid w:val="00A748D7"/>
    <w:rsid w:val="00A77B88"/>
    <w:rsid w:val="00A83CA6"/>
    <w:rsid w:val="00A85C88"/>
    <w:rsid w:val="00AB2C2B"/>
    <w:rsid w:val="00AB3BE4"/>
    <w:rsid w:val="00AB7ACE"/>
    <w:rsid w:val="00AC5FE0"/>
    <w:rsid w:val="00AD21B8"/>
    <w:rsid w:val="00AD2295"/>
    <w:rsid w:val="00AD3978"/>
    <w:rsid w:val="00AD7662"/>
    <w:rsid w:val="00AE138F"/>
    <w:rsid w:val="00AE5F13"/>
    <w:rsid w:val="00AF5F6E"/>
    <w:rsid w:val="00B00404"/>
    <w:rsid w:val="00B009FF"/>
    <w:rsid w:val="00B12D5A"/>
    <w:rsid w:val="00B12FAF"/>
    <w:rsid w:val="00B24503"/>
    <w:rsid w:val="00B25D53"/>
    <w:rsid w:val="00B3329B"/>
    <w:rsid w:val="00B35F4B"/>
    <w:rsid w:val="00B41861"/>
    <w:rsid w:val="00B41C9F"/>
    <w:rsid w:val="00B46E58"/>
    <w:rsid w:val="00B47508"/>
    <w:rsid w:val="00B51483"/>
    <w:rsid w:val="00B60E67"/>
    <w:rsid w:val="00B63A06"/>
    <w:rsid w:val="00B67488"/>
    <w:rsid w:val="00B77244"/>
    <w:rsid w:val="00B85DA8"/>
    <w:rsid w:val="00B9441A"/>
    <w:rsid w:val="00B95661"/>
    <w:rsid w:val="00BA0159"/>
    <w:rsid w:val="00BC7964"/>
    <w:rsid w:val="00BD46D4"/>
    <w:rsid w:val="00BE030A"/>
    <w:rsid w:val="00BE678C"/>
    <w:rsid w:val="00BE7468"/>
    <w:rsid w:val="00BF1440"/>
    <w:rsid w:val="00C03B11"/>
    <w:rsid w:val="00C03C39"/>
    <w:rsid w:val="00C04D66"/>
    <w:rsid w:val="00C06714"/>
    <w:rsid w:val="00C15A41"/>
    <w:rsid w:val="00C2291F"/>
    <w:rsid w:val="00C33F5C"/>
    <w:rsid w:val="00C362A8"/>
    <w:rsid w:val="00C512F3"/>
    <w:rsid w:val="00C55F73"/>
    <w:rsid w:val="00C56A09"/>
    <w:rsid w:val="00C65363"/>
    <w:rsid w:val="00C80613"/>
    <w:rsid w:val="00C8587E"/>
    <w:rsid w:val="00C8755D"/>
    <w:rsid w:val="00C90D89"/>
    <w:rsid w:val="00C925E4"/>
    <w:rsid w:val="00C92A29"/>
    <w:rsid w:val="00C93251"/>
    <w:rsid w:val="00C94BD4"/>
    <w:rsid w:val="00CA43B6"/>
    <w:rsid w:val="00CA7215"/>
    <w:rsid w:val="00CC7B65"/>
    <w:rsid w:val="00CD2DE0"/>
    <w:rsid w:val="00CD6220"/>
    <w:rsid w:val="00CD724B"/>
    <w:rsid w:val="00CE031F"/>
    <w:rsid w:val="00CE2BDE"/>
    <w:rsid w:val="00D04D7A"/>
    <w:rsid w:val="00D05564"/>
    <w:rsid w:val="00D16082"/>
    <w:rsid w:val="00D23921"/>
    <w:rsid w:val="00D24AB6"/>
    <w:rsid w:val="00D323F0"/>
    <w:rsid w:val="00D34398"/>
    <w:rsid w:val="00D455F4"/>
    <w:rsid w:val="00D50812"/>
    <w:rsid w:val="00D66AE6"/>
    <w:rsid w:val="00D7035F"/>
    <w:rsid w:val="00D71F01"/>
    <w:rsid w:val="00D72260"/>
    <w:rsid w:val="00D72E9A"/>
    <w:rsid w:val="00D830ED"/>
    <w:rsid w:val="00D93711"/>
    <w:rsid w:val="00D94A48"/>
    <w:rsid w:val="00DA2C91"/>
    <w:rsid w:val="00DB37B0"/>
    <w:rsid w:val="00DB6798"/>
    <w:rsid w:val="00DD1E6C"/>
    <w:rsid w:val="00DD2990"/>
    <w:rsid w:val="00DD563E"/>
    <w:rsid w:val="00DF2746"/>
    <w:rsid w:val="00E01A3B"/>
    <w:rsid w:val="00E029B1"/>
    <w:rsid w:val="00E100A4"/>
    <w:rsid w:val="00E22BE2"/>
    <w:rsid w:val="00E347F9"/>
    <w:rsid w:val="00E46814"/>
    <w:rsid w:val="00E56392"/>
    <w:rsid w:val="00E7023F"/>
    <w:rsid w:val="00E8705D"/>
    <w:rsid w:val="00E93139"/>
    <w:rsid w:val="00EB5881"/>
    <w:rsid w:val="00ED2386"/>
    <w:rsid w:val="00ED3F56"/>
    <w:rsid w:val="00EE638F"/>
    <w:rsid w:val="00EF6004"/>
    <w:rsid w:val="00F07071"/>
    <w:rsid w:val="00F10FDC"/>
    <w:rsid w:val="00F12303"/>
    <w:rsid w:val="00F2079E"/>
    <w:rsid w:val="00F35436"/>
    <w:rsid w:val="00F42D40"/>
    <w:rsid w:val="00F460C8"/>
    <w:rsid w:val="00F46519"/>
    <w:rsid w:val="00F476D5"/>
    <w:rsid w:val="00F53088"/>
    <w:rsid w:val="00F63942"/>
    <w:rsid w:val="00F6537E"/>
    <w:rsid w:val="00FA1969"/>
    <w:rsid w:val="00FA75CA"/>
    <w:rsid w:val="00FB7393"/>
    <w:rsid w:val="00FC63F1"/>
    <w:rsid w:val="00FC685F"/>
    <w:rsid w:val="00FC7281"/>
    <w:rsid w:val="00FE13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EF6"/>
  <w15:docId w15:val="{C6DA3413-D515-4353-9863-63B3BD4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A292E"/>
        <w:sz w:val="22"/>
        <w:szCs w:val="22"/>
        <w:lang w:val="en"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90FF"/>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aliases w:val="Lev 6"/>
    <w:basedOn w:val="Normal"/>
    <w:next w:val="Normal"/>
    <w:uiPriority w:val="99"/>
    <w:unhideWhenUsed/>
    <w:qFormat/>
    <w:pPr>
      <w:keepNext/>
      <w:keepLines/>
      <w:spacing w:before="240" w:after="80"/>
      <w:outlineLvl w:val="5"/>
    </w:pPr>
    <w:rPr>
      <w:i/>
      <w:color w:val="666666"/>
    </w:rPr>
  </w:style>
  <w:style w:type="paragraph" w:styleId="Heading7">
    <w:name w:val="heading 7"/>
    <w:aliases w:val="Lev 7"/>
    <w:basedOn w:val="Normal"/>
    <w:link w:val="Heading7Char"/>
    <w:uiPriority w:val="99"/>
    <w:qFormat/>
    <w:rsid w:val="00AB3BE4"/>
    <w:pPr>
      <w:keepLines/>
      <w:spacing w:before="60" w:after="240" w:line="360" w:lineRule="auto"/>
      <w:ind w:left="7012" w:hanging="1418"/>
      <w:jc w:val="both"/>
      <w:outlineLvl w:val="6"/>
    </w:pPr>
    <w:rPr>
      <w:rFonts w:ascii="Verdana" w:eastAsia="Malgun Gothic" w:hAnsi="Verdana" w:cs="Times New Roman"/>
      <w:color w:val="auto"/>
      <w:sz w:val="20"/>
      <w:szCs w:val="20"/>
      <w:lang w:val="en-GB" w:eastAsia="nl-NL"/>
    </w:rPr>
  </w:style>
  <w:style w:type="paragraph" w:styleId="Heading8">
    <w:name w:val="heading 8"/>
    <w:aliases w:val="Lev 8"/>
    <w:basedOn w:val="Normal"/>
    <w:link w:val="Heading8Char"/>
    <w:uiPriority w:val="99"/>
    <w:qFormat/>
    <w:rsid w:val="00AB3BE4"/>
    <w:pPr>
      <w:keepLines/>
      <w:spacing w:before="60" w:after="240" w:line="360" w:lineRule="auto"/>
      <w:ind w:left="8430" w:hanging="1418"/>
      <w:jc w:val="both"/>
      <w:outlineLvl w:val="7"/>
    </w:pPr>
    <w:rPr>
      <w:rFonts w:ascii="Verdana" w:eastAsia="Malgun Gothic" w:hAnsi="Verdana" w:cs="Times New Roman"/>
      <w:color w:val="auto"/>
      <w:sz w:val="20"/>
      <w:szCs w:val="20"/>
      <w:lang w:val="en-GB" w:eastAsia="nl-NL"/>
    </w:rPr>
  </w:style>
  <w:style w:type="paragraph" w:styleId="Heading9">
    <w:name w:val="heading 9"/>
    <w:aliases w:val="Lev 9"/>
    <w:basedOn w:val="Normal"/>
    <w:link w:val="Heading9Char"/>
    <w:uiPriority w:val="99"/>
    <w:qFormat/>
    <w:rsid w:val="00AB3BE4"/>
    <w:pPr>
      <w:keepLines/>
      <w:spacing w:before="60" w:after="240" w:line="360" w:lineRule="auto"/>
      <w:ind w:left="9848" w:hanging="1418"/>
      <w:jc w:val="both"/>
      <w:outlineLvl w:val="8"/>
    </w:pPr>
    <w:rPr>
      <w:rFonts w:ascii="Verdana" w:eastAsia="Malgun Gothic" w:hAnsi="Verdana" w:cs="Times New Roman"/>
      <w:color w:val="auto"/>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Level2Number">
    <w:name w:val="Level 2 Number"/>
    <w:link w:val="Level2NumberCar"/>
    <w:uiPriority w:val="99"/>
    <w:unhideWhenUsed/>
    <w:rsid w:val="00C55F73"/>
    <w:pPr>
      <w:tabs>
        <w:tab w:val="left" w:pos="0"/>
      </w:tabs>
      <w:spacing w:after="200"/>
      <w:ind w:left="600" w:hanging="600"/>
    </w:pPr>
    <w:rPr>
      <w:rFonts w:ascii="Verdana" w:eastAsia="Verdana" w:hAnsi="Verdana" w:cs="Verdana"/>
      <w:color w:val="000000"/>
      <w:sz w:val="20"/>
      <w:lang w:val="en-US" w:eastAsia="en-US"/>
    </w:rPr>
  </w:style>
  <w:style w:type="character" w:customStyle="1" w:styleId="Level2NumberCar">
    <w:name w:val="Level 2 NumberCar"/>
    <w:link w:val="Level2Number"/>
    <w:uiPriority w:val="99"/>
    <w:unhideWhenUsed/>
    <w:rsid w:val="00C55F73"/>
    <w:rPr>
      <w:rFonts w:ascii="Verdana" w:eastAsia="Verdana" w:hAnsi="Verdana" w:cs="Verdana"/>
      <w:color w:val="000000"/>
      <w:sz w:val="20"/>
      <w:lang w:val="en-US" w:eastAsia="en-US"/>
    </w:rPr>
  </w:style>
  <w:style w:type="paragraph" w:styleId="ListParagraph">
    <w:name w:val="List Paragraph"/>
    <w:basedOn w:val="Normal"/>
    <w:uiPriority w:val="34"/>
    <w:qFormat/>
    <w:rsid w:val="00B3329B"/>
    <w:pPr>
      <w:spacing w:after="200"/>
      <w:ind w:left="720"/>
      <w:contextualSpacing/>
    </w:pPr>
    <w:rPr>
      <w:rFonts w:asciiTheme="minorHAnsi" w:eastAsiaTheme="minorHAnsi" w:hAnsiTheme="minorHAnsi" w:cstheme="minorBidi"/>
      <w:color w:val="auto"/>
      <w:lang w:val="nl-BE" w:eastAsia="en-US"/>
    </w:rPr>
  </w:style>
  <w:style w:type="character" w:styleId="Hyperlink">
    <w:name w:val="Hyperlink"/>
    <w:basedOn w:val="DefaultParagraphFont"/>
    <w:uiPriority w:val="99"/>
    <w:rsid w:val="002813BF"/>
    <w:rPr>
      <w:rFonts w:cs="Times New Roman"/>
      <w:color w:val="0000FF"/>
      <w:u w:val="single"/>
    </w:rPr>
  </w:style>
  <w:style w:type="paragraph" w:customStyle="1" w:styleId="Body">
    <w:name w:val="Body"/>
    <w:basedOn w:val="Normal"/>
    <w:uiPriority w:val="99"/>
    <w:rsid w:val="00B35F4B"/>
    <w:pPr>
      <w:tabs>
        <w:tab w:val="left" w:pos="851"/>
        <w:tab w:val="left" w:pos="1843"/>
        <w:tab w:val="left" w:pos="3119"/>
        <w:tab w:val="left" w:pos="4253"/>
      </w:tabs>
      <w:spacing w:after="240" w:line="312" w:lineRule="auto"/>
      <w:jc w:val="both"/>
    </w:pPr>
    <w:rPr>
      <w:rFonts w:ascii="Verdana" w:eastAsia="Malgun Gothic" w:hAnsi="Verdana" w:cs="Times New Roman"/>
      <w:color w:val="auto"/>
      <w:sz w:val="20"/>
      <w:szCs w:val="20"/>
      <w:lang w:val="en-GB" w:eastAsia="nl-NL"/>
    </w:rPr>
  </w:style>
  <w:style w:type="character" w:customStyle="1" w:styleId="Heading7Char">
    <w:name w:val="Heading 7 Char"/>
    <w:aliases w:val="Lev 7 Char"/>
    <w:basedOn w:val="DefaultParagraphFont"/>
    <w:link w:val="Heading7"/>
    <w:uiPriority w:val="99"/>
    <w:rsid w:val="00AB3BE4"/>
    <w:rPr>
      <w:rFonts w:ascii="Verdana" w:eastAsia="Malgun Gothic" w:hAnsi="Verdana" w:cs="Times New Roman"/>
      <w:color w:val="auto"/>
      <w:sz w:val="20"/>
      <w:szCs w:val="20"/>
      <w:lang w:val="en-GB" w:eastAsia="nl-NL"/>
    </w:rPr>
  </w:style>
  <w:style w:type="character" w:customStyle="1" w:styleId="Heading8Char">
    <w:name w:val="Heading 8 Char"/>
    <w:aliases w:val="Lev 8 Char"/>
    <w:basedOn w:val="DefaultParagraphFont"/>
    <w:link w:val="Heading8"/>
    <w:uiPriority w:val="99"/>
    <w:rsid w:val="00AB3BE4"/>
    <w:rPr>
      <w:rFonts w:ascii="Verdana" w:eastAsia="Malgun Gothic" w:hAnsi="Verdana" w:cs="Times New Roman"/>
      <w:color w:val="auto"/>
      <w:sz w:val="20"/>
      <w:szCs w:val="20"/>
      <w:lang w:val="en-GB" w:eastAsia="nl-NL"/>
    </w:rPr>
  </w:style>
  <w:style w:type="character" w:customStyle="1" w:styleId="Heading9Char">
    <w:name w:val="Heading 9 Char"/>
    <w:aliases w:val="Lev 9 Char"/>
    <w:basedOn w:val="DefaultParagraphFont"/>
    <w:link w:val="Heading9"/>
    <w:uiPriority w:val="99"/>
    <w:rsid w:val="00AB3BE4"/>
    <w:rPr>
      <w:rFonts w:ascii="Verdana" w:eastAsia="Malgun Gothic" w:hAnsi="Verdana" w:cs="Times New Roman"/>
      <w:color w:val="auto"/>
      <w:sz w:val="20"/>
      <w:szCs w:val="20"/>
      <w:lang w:val="en-GB" w:eastAsia="nl-NL"/>
    </w:rPr>
  </w:style>
  <w:style w:type="character" w:styleId="CommentReference">
    <w:name w:val="annotation reference"/>
    <w:basedOn w:val="DefaultParagraphFont"/>
    <w:uiPriority w:val="99"/>
    <w:semiHidden/>
    <w:unhideWhenUsed/>
    <w:rsid w:val="00AB3BE4"/>
    <w:rPr>
      <w:sz w:val="16"/>
      <w:szCs w:val="16"/>
    </w:rPr>
  </w:style>
  <w:style w:type="paragraph" w:styleId="CommentText">
    <w:name w:val="annotation text"/>
    <w:basedOn w:val="Normal"/>
    <w:link w:val="CommentTextChar"/>
    <w:uiPriority w:val="99"/>
    <w:semiHidden/>
    <w:unhideWhenUsed/>
    <w:rsid w:val="00AB3BE4"/>
    <w:pPr>
      <w:spacing w:after="160" w:line="240" w:lineRule="auto"/>
    </w:pPr>
    <w:rPr>
      <w:rFonts w:asciiTheme="minorHAnsi" w:eastAsiaTheme="minorHAnsi" w:hAnsiTheme="minorHAnsi" w:cstheme="minorBidi"/>
      <w:color w:val="auto"/>
      <w:sz w:val="20"/>
      <w:szCs w:val="20"/>
      <w:lang w:val="nl-BE" w:eastAsia="en-US"/>
    </w:rPr>
  </w:style>
  <w:style w:type="character" w:customStyle="1" w:styleId="CommentTextChar">
    <w:name w:val="Comment Text Char"/>
    <w:basedOn w:val="DefaultParagraphFont"/>
    <w:link w:val="CommentText"/>
    <w:uiPriority w:val="99"/>
    <w:semiHidden/>
    <w:rsid w:val="00AB3BE4"/>
    <w:rPr>
      <w:rFonts w:asciiTheme="minorHAnsi" w:eastAsiaTheme="minorHAnsi" w:hAnsiTheme="minorHAnsi" w:cstheme="minorBidi"/>
      <w:color w:val="auto"/>
      <w:sz w:val="20"/>
      <w:szCs w:val="20"/>
      <w:lang w:val="nl-BE" w:eastAsia="en-US"/>
    </w:rPr>
  </w:style>
  <w:style w:type="paragraph" w:customStyle="1" w:styleId="Level1">
    <w:name w:val="Level 1"/>
    <w:basedOn w:val="Normal"/>
    <w:uiPriority w:val="99"/>
    <w:rsid w:val="00AB3BE4"/>
    <w:pPr>
      <w:tabs>
        <w:tab w:val="num" w:pos="851"/>
      </w:tabs>
      <w:spacing w:after="240" w:line="312" w:lineRule="auto"/>
      <w:ind w:left="851" w:hanging="851"/>
      <w:jc w:val="both"/>
      <w:outlineLvl w:val="0"/>
    </w:pPr>
    <w:rPr>
      <w:rFonts w:ascii="Verdana" w:eastAsia="Malgun Gothic" w:hAnsi="Verdana" w:cs="Times New Roman"/>
      <w:color w:val="auto"/>
      <w:sz w:val="20"/>
      <w:szCs w:val="20"/>
      <w:lang w:val="en-GB" w:eastAsia="nl-NL"/>
    </w:rPr>
  </w:style>
  <w:style w:type="paragraph" w:customStyle="1" w:styleId="Level2">
    <w:name w:val="Level 2"/>
    <w:basedOn w:val="Normal"/>
    <w:uiPriority w:val="99"/>
    <w:rsid w:val="00AB3BE4"/>
    <w:pPr>
      <w:tabs>
        <w:tab w:val="num" w:pos="851"/>
      </w:tabs>
      <w:spacing w:after="240" w:line="312" w:lineRule="auto"/>
      <w:ind w:left="851" w:hanging="851"/>
      <w:jc w:val="both"/>
      <w:outlineLvl w:val="1"/>
    </w:pPr>
    <w:rPr>
      <w:rFonts w:ascii="Verdana" w:eastAsia="Malgun Gothic" w:hAnsi="Verdana" w:cs="Times New Roman"/>
      <w:color w:val="auto"/>
      <w:sz w:val="20"/>
      <w:szCs w:val="20"/>
      <w:lang w:val="en-GB" w:eastAsia="nl-NL"/>
    </w:rPr>
  </w:style>
  <w:style w:type="paragraph" w:customStyle="1" w:styleId="Level3">
    <w:name w:val="Level 3"/>
    <w:basedOn w:val="Normal"/>
    <w:uiPriority w:val="99"/>
    <w:rsid w:val="00AB3BE4"/>
    <w:pPr>
      <w:tabs>
        <w:tab w:val="num" w:pos="1843"/>
      </w:tabs>
      <w:spacing w:after="240" w:line="312" w:lineRule="auto"/>
      <w:ind w:left="1843" w:hanging="992"/>
      <w:jc w:val="both"/>
      <w:outlineLvl w:val="2"/>
    </w:pPr>
    <w:rPr>
      <w:rFonts w:ascii="Verdana" w:eastAsia="Malgun Gothic" w:hAnsi="Verdana" w:cs="Times New Roman"/>
      <w:color w:val="auto"/>
      <w:sz w:val="20"/>
      <w:szCs w:val="20"/>
      <w:lang w:val="en-GB" w:eastAsia="nl-NL"/>
    </w:rPr>
  </w:style>
  <w:style w:type="paragraph" w:customStyle="1" w:styleId="Level4">
    <w:name w:val="Level 4"/>
    <w:basedOn w:val="Normal"/>
    <w:uiPriority w:val="99"/>
    <w:rsid w:val="00AB3BE4"/>
    <w:pPr>
      <w:tabs>
        <w:tab w:val="num" w:pos="3119"/>
      </w:tabs>
      <w:spacing w:after="240" w:line="312" w:lineRule="auto"/>
      <w:ind w:left="3119" w:hanging="1276"/>
      <w:jc w:val="both"/>
      <w:outlineLvl w:val="3"/>
    </w:pPr>
    <w:rPr>
      <w:rFonts w:ascii="Verdana" w:eastAsia="Malgun Gothic" w:hAnsi="Verdana" w:cs="Times New Roman"/>
      <w:color w:val="auto"/>
      <w:sz w:val="20"/>
      <w:szCs w:val="20"/>
      <w:lang w:val="en-GB" w:eastAsia="nl-NL"/>
    </w:rPr>
  </w:style>
  <w:style w:type="paragraph" w:customStyle="1" w:styleId="Level5">
    <w:name w:val="Level 5"/>
    <w:basedOn w:val="Normal"/>
    <w:uiPriority w:val="99"/>
    <w:rsid w:val="00AB3BE4"/>
    <w:pPr>
      <w:tabs>
        <w:tab w:val="num" w:pos="3119"/>
      </w:tabs>
      <w:spacing w:after="240" w:line="312" w:lineRule="auto"/>
      <w:ind w:left="3119" w:hanging="1276"/>
      <w:jc w:val="both"/>
      <w:outlineLvl w:val="4"/>
    </w:pPr>
    <w:rPr>
      <w:rFonts w:ascii="Verdana" w:eastAsia="Malgun Gothic" w:hAnsi="Verdana" w:cs="Times New Roman"/>
      <w:color w:val="auto"/>
      <w:sz w:val="20"/>
      <w:szCs w:val="20"/>
      <w:lang w:val="en-GB" w:eastAsia="nl-NL"/>
    </w:rPr>
  </w:style>
  <w:style w:type="paragraph" w:styleId="CommentSubject">
    <w:name w:val="annotation subject"/>
    <w:basedOn w:val="CommentText"/>
    <w:next w:val="CommentText"/>
    <w:link w:val="CommentSubjectChar"/>
    <w:uiPriority w:val="99"/>
    <w:semiHidden/>
    <w:unhideWhenUsed/>
    <w:rsid w:val="00AB2C2B"/>
    <w:pPr>
      <w:spacing w:after="0"/>
    </w:pPr>
    <w:rPr>
      <w:rFonts w:ascii="Arial" w:eastAsia="Arial" w:hAnsi="Arial" w:cs="Arial"/>
      <w:b/>
      <w:bCs/>
      <w:color w:val="2A292E"/>
      <w:lang w:val="en" w:eastAsia="nl-BE"/>
    </w:rPr>
  </w:style>
  <w:style w:type="character" w:customStyle="1" w:styleId="CommentSubjectChar">
    <w:name w:val="Comment Subject Char"/>
    <w:basedOn w:val="CommentTextChar"/>
    <w:link w:val="CommentSubject"/>
    <w:uiPriority w:val="99"/>
    <w:semiHidden/>
    <w:rsid w:val="00AB2C2B"/>
    <w:rPr>
      <w:rFonts w:asciiTheme="minorHAnsi" w:eastAsiaTheme="minorHAnsi" w:hAnsiTheme="minorHAnsi" w:cstheme="minorBidi"/>
      <w:b/>
      <w:bCs/>
      <w:color w:val="auto"/>
      <w:sz w:val="20"/>
      <w:szCs w:val="20"/>
      <w:lang w:val="nl-BE" w:eastAsia="en-US"/>
    </w:rPr>
  </w:style>
  <w:style w:type="paragraph" w:styleId="Header">
    <w:name w:val="header"/>
    <w:basedOn w:val="Normal"/>
    <w:link w:val="HeaderChar"/>
    <w:uiPriority w:val="99"/>
    <w:unhideWhenUsed/>
    <w:rsid w:val="00813F6E"/>
    <w:pPr>
      <w:tabs>
        <w:tab w:val="center" w:pos="4536"/>
        <w:tab w:val="right" w:pos="9072"/>
      </w:tabs>
      <w:spacing w:line="240" w:lineRule="auto"/>
    </w:pPr>
  </w:style>
  <w:style w:type="character" w:customStyle="1" w:styleId="HeaderChar">
    <w:name w:val="Header Char"/>
    <w:basedOn w:val="DefaultParagraphFont"/>
    <w:link w:val="Header"/>
    <w:uiPriority w:val="99"/>
    <w:rsid w:val="00813F6E"/>
  </w:style>
  <w:style w:type="paragraph" w:styleId="Footer">
    <w:name w:val="footer"/>
    <w:basedOn w:val="Normal"/>
    <w:link w:val="FooterChar"/>
    <w:uiPriority w:val="99"/>
    <w:unhideWhenUsed/>
    <w:rsid w:val="00813F6E"/>
    <w:pPr>
      <w:tabs>
        <w:tab w:val="center" w:pos="4536"/>
        <w:tab w:val="right" w:pos="9072"/>
      </w:tabs>
      <w:spacing w:line="240" w:lineRule="auto"/>
    </w:pPr>
  </w:style>
  <w:style w:type="character" w:customStyle="1" w:styleId="FooterChar">
    <w:name w:val="Footer Char"/>
    <w:basedOn w:val="DefaultParagraphFont"/>
    <w:link w:val="Footer"/>
    <w:uiPriority w:val="99"/>
    <w:rsid w:val="00813F6E"/>
  </w:style>
  <w:style w:type="character" w:styleId="UnresolvedMention">
    <w:name w:val="Unresolved Mention"/>
    <w:basedOn w:val="DefaultParagraphFont"/>
    <w:uiPriority w:val="99"/>
    <w:semiHidden/>
    <w:unhideWhenUsed/>
    <w:rsid w:val="00F0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75">
      <w:bodyDiv w:val="1"/>
      <w:marLeft w:val="0"/>
      <w:marRight w:val="0"/>
      <w:marTop w:val="0"/>
      <w:marBottom w:val="0"/>
      <w:divBdr>
        <w:top w:val="none" w:sz="0" w:space="0" w:color="auto"/>
        <w:left w:val="none" w:sz="0" w:space="0" w:color="auto"/>
        <w:bottom w:val="none" w:sz="0" w:space="0" w:color="auto"/>
        <w:right w:val="none" w:sz="0" w:space="0" w:color="auto"/>
      </w:divBdr>
    </w:div>
    <w:div w:id="212634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apd-gba.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pencer.co/download/privacy-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2478</Words>
  <Characters>14131</Characters>
  <Application>Microsoft Office Word</Application>
  <DocSecurity>0</DocSecurity>
  <Lines>117</Lines>
  <Paragraphs>33</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
      <vt:lpstr>    Privacy Policy</vt:lpstr>
      <vt:lpstr>Customer data </vt:lpstr>
      <vt:lpstr>Within the framework of the Application we collect and process the identificatio</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Tom De Laet</cp:lastModifiedBy>
  <cp:revision>4</cp:revision>
  <dcterms:created xsi:type="dcterms:W3CDTF">2022-06-23T14:33:00Z</dcterms:created>
  <dcterms:modified xsi:type="dcterms:W3CDTF">2022-07-08T08:59:00Z</dcterms:modified>
</cp:coreProperties>
</file>